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0B996" w14:textId="3C328640" w:rsidR="00B66E04" w:rsidRPr="00A23643" w:rsidRDefault="00A23643" w:rsidP="00A23643">
      <w:pPr>
        <w:jc w:val="center"/>
        <w:rPr>
          <w:rFonts w:ascii="Georgia" w:hAnsi="Georgia"/>
          <w:b/>
          <w:bCs/>
        </w:rPr>
      </w:pPr>
      <w:r w:rsidRPr="00A23643">
        <w:rPr>
          <w:rFonts w:ascii="Georgia" w:hAnsi="Georgia"/>
          <w:b/>
          <w:bCs/>
        </w:rPr>
        <w:t xml:space="preserve">ΠΡΟΤΕΙΝΟΜΕΝΕΣ </w:t>
      </w:r>
      <w:r w:rsidR="001D32B9" w:rsidRPr="00A23643">
        <w:rPr>
          <w:rFonts w:ascii="Georgia" w:hAnsi="Georgia"/>
          <w:b/>
          <w:bCs/>
        </w:rPr>
        <w:t>ΑΠΑΝΤΗΣΕΙΣ ΣΤΟ ΜΑΘΗΜΑ ΤΩΝ ΝΕΩΝ ΕΛΝΗΝΙΚΩΝ</w:t>
      </w:r>
    </w:p>
    <w:p w14:paraId="23F31168" w14:textId="585AC549" w:rsidR="001D32B9" w:rsidRPr="00EE3E17" w:rsidRDefault="001D32B9">
      <w:pPr>
        <w:rPr>
          <w:rFonts w:ascii="Georgia" w:hAnsi="Georgia"/>
        </w:rPr>
      </w:pPr>
      <w:r w:rsidRPr="00A23643">
        <w:rPr>
          <w:rFonts w:ascii="Georgia" w:hAnsi="Georgia"/>
          <w:b/>
          <w:bCs/>
        </w:rPr>
        <w:t>Α1.</w:t>
      </w:r>
      <w:r w:rsidR="002258C3" w:rsidRPr="00EE3E17">
        <w:rPr>
          <w:rFonts w:ascii="Georgia" w:hAnsi="Georgia"/>
        </w:rPr>
        <w:t xml:space="preserve"> Στο κείμενο ο συγγραφέας αναφέρει τους λόγους που απολαμβάνει την λογοτεχνική ανάγνωση. Θεωρεί αρκετά δημιουργική απασχόληση την εκούσια απομόνωση με σκοπό το διάβασμα, η οποία τον συνοδεύει από την εφηβική ηλικία. Νιώθει μια αίσθηση ελευθερίας καθώς μέσω αυτού ανοίγονται μπροστά του νέοι κόσμοι. Καλύπτεται συναισθηματικά και επιτυγχάνει μία πνευματική συνομιλία με τους συγγραφείς των βιβλίων.</w:t>
      </w:r>
      <w:r w:rsidR="00E3792D" w:rsidRPr="00EE3E17">
        <w:rPr>
          <w:rFonts w:ascii="Georgia" w:hAnsi="Georgia"/>
        </w:rPr>
        <w:t xml:space="preserve"> Τέλος, ενδυναμώνεται ψυχικά και βιώνει μια ανακούφιση.</w:t>
      </w:r>
    </w:p>
    <w:p w14:paraId="2D4F75F6" w14:textId="2CBBC8CA" w:rsidR="00E3792D" w:rsidRPr="00EE3E17" w:rsidRDefault="00E3792D">
      <w:pPr>
        <w:rPr>
          <w:rFonts w:ascii="Georgia" w:hAnsi="Georgia"/>
        </w:rPr>
      </w:pPr>
      <w:r w:rsidRPr="00A23643">
        <w:rPr>
          <w:rFonts w:ascii="Georgia" w:hAnsi="Georgia"/>
          <w:b/>
          <w:bCs/>
        </w:rPr>
        <w:t>Β1.</w:t>
      </w:r>
      <w:r w:rsidRPr="00EE3E17">
        <w:rPr>
          <w:rFonts w:ascii="Georgia" w:hAnsi="Georgia"/>
        </w:rPr>
        <w:t xml:space="preserve"> α Λάθος (Η προσωπική ανάγνωση… εξωτερική) 1</w:t>
      </w:r>
      <w:r w:rsidRPr="00EE3E17">
        <w:rPr>
          <w:rFonts w:ascii="Georgia" w:hAnsi="Georgia"/>
          <w:vertAlign w:val="superscript"/>
        </w:rPr>
        <w:t>η</w:t>
      </w:r>
      <w:r w:rsidRPr="00EE3E17">
        <w:rPr>
          <w:rFonts w:ascii="Georgia" w:hAnsi="Georgia"/>
        </w:rPr>
        <w:t xml:space="preserve"> παράγραφο</w:t>
      </w:r>
    </w:p>
    <w:p w14:paraId="4FA15A62" w14:textId="06D99BA6" w:rsidR="00E3792D" w:rsidRPr="00EE3E17" w:rsidRDefault="00E3792D">
      <w:pPr>
        <w:rPr>
          <w:rFonts w:ascii="Georgia" w:hAnsi="Georgia"/>
        </w:rPr>
      </w:pPr>
      <w:r w:rsidRPr="00EE3E17">
        <w:rPr>
          <w:rFonts w:ascii="Georgia" w:hAnsi="Georgia"/>
        </w:rPr>
        <w:t xml:space="preserve">β. Λάθος (Οι ώρες… </w:t>
      </w:r>
      <w:proofErr w:type="spellStart"/>
      <w:r w:rsidRPr="00EE3E17">
        <w:rPr>
          <w:rFonts w:ascii="Georgia" w:hAnsi="Georgia"/>
        </w:rPr>
        <w:t>χωροχρόνο</w:t>
      </w:r>
      <w:proofErr w:type="spellEnd"/>
      <w:r w:rsidRPr="00EE3E17">
        <w:rPr>
          <w:rFonts w:ascii="Georgia" w:hAnsi="Georgia"/>
        </w:rPr>
        <w:t>) 5</w:t>
      </w:r>
      <w:r w:rsidRPr="00EE3E17">
        <w:rPr>
          <w:rFonts w:ascii="Georgia" w:hAnsi="Georgia"/>
          <w:vertAlign w:val="superscript"/>
        </w:rPr>
        <w:t>η</w:t>
      </w:r>
      <w:r w:rsidRPr="00EE3E17">
        <w:rPr>
          <w:rFonts w:ascii="Georgia" w:hAnsi="Georgia"/>
        </w:rPr>
        <w:t xml:space="preserve"> παράγραφο</w:t>
      </w:r>
    </w:p>
    <w:p w14:paraId="6534E7B9" w14:textId="000AC84E" w:rsidR="00E3792D" w:rsidRPr="00EE3E17" w:rsidRDefault="00E3792D">
      <w:pPr>
        <w:rPr>
          <w:rFonts w:ascii="Georgia" w:hAnsi="Georgia"/>
        </w:rPr>
      </w:pPr>
      <w:r w:rsidRPr="00EE3E17">
        <w:rPr>
          <w:rFonts w:ascii="Georgia" w:hAnsi="Georgia"/>
        </w:rPr>
        <w:t>γ. Λάθος (Γράφει μες στην μνήμη του) (Έχει γράψει μέσα στην καρδιά του) 2</w:t>
      </w:r>
      <w:r w:rsidRPr="00EE3E17">
        <w:rPr>
          <w:rFonts w:ascii="Georgia" w:hAnsi="Georgia"/>
          <w:vertAlign w:val="superscript"/>
        </w:rPr>
        <w:t>η</w:t>
      </w:r>
      <w:r w:rsidRPr="00EE3E17">
        <w:rPr>
          <w:rFonts w:ascii="Georgia" w:hAnsi="Georgia"/>
        </w:rPr>
        <w:t xml:space="preserve"> παράγραφο</w:t>
      </w:r>
    </w:p>
    <w:p w14:paraId="2A7906E8" w14:textId="28EA9219" w:rsidR="00E3792D" w:rsidRPr="00EE3E17" w:rsidRDefault="00E3792D">
      <w:pPr>
        <w:rPr>
          <w:rFonts w:ascii="Georgia" w:hAnsi="Georgia"/>
        </w:rPr>
      </w:pPr>
      <w:r w:rsidRPr="00EE3E17">
        <w:rPr>
          <w:rFonts w:ascii="Georgia" w:hAnsi="Georgia"/>
        </w:rPr>
        <w:t>δ. Λάθος (μέσα στην Ιστορία του κόσμου… σπουδαίοι) 3</w:t>
      </w:r>
      <w:r w:rsidRPr="00EE3E17">
        <w:rPr>
          <w:rFonts w:ascii="Georgia" w:hAnsi="Georgia"/>
          <w:vertAlign w:val="superscript"/>
        </w:rPr>
        <w:t>η</w:t>
      </w:r>
      <w:r w:rsidRPr="00EE3E17">
        <w:rPr>
          <w:rFonts w:ascii="Georgia" w:hAnsi="Georgia"/>
        </w:rPr>
        <w:t xml:space="preserve"> παράγραφος</w:t>
      </w:r>
    </w:p>
    <w:p w14:paraId="49F398E1" w14:textId="71B1A501" w:rsidR="00E3792D" w:rsidRPr="00EE3E17" w:rsidRDefault="00E3792D">
      <w:pPr>
        <w:rPr>
          <w:rFonts w:ascii="Georgia" w:hAnsi="Georgia"/>
        </w:rPr>
      </w:pPr>
      <w:r w:rsidRPr="00EE3E17">
        <w:rPr>
          <w:rFonts w:ascii="Georgia" w:hAnsi="Georgia"/>
        </w:rPr>
        <w:t xml:space="preserve">ε. Σωστό (Κείμενο 1: Και να η θαυματουργή… γιατρεύουν τη ψυχή, κείμενο 2: Ίσως γιατί το </w:t>
      </w:r>
      <w:proofErr w:type="spellStart"/>
      <w:r w:rsidRPr="00EE3E17">
        <w:rPr>
          <w:rFonts w:ascii="Georgia" w:hAnsi="Georgia"/>
        </w:rPr>
        <w:t>γράφειν</w:t>
      </w:r>
      <w:proofErr w:type="spellEnd"/>
      <w:r w:rsidRPr="00EE3E17">
        <w:rPr>
          <w:rFonts w:ascii="Georgia" w:hAnsi="Georgia"/>
        </w:rPr>
        <w:t>… παρηγοριά) 5</w:t>
      </w:r>
      <w:r w:rsidRPr="00EE3E17">
        <w:rPr>
          <w:rFonts w:ascii="Georgia" w:hAnsi="Georgia"/>
          <w:vertAlign w:val="superscript"/>
        </w:rPr>
        <w:t>η</w:t>
      </w:r>
      <w:r w:rsidRPr="00EE3E17">
        <w:rPr>
          <w:rFonts w:ascii="Georgia" w:hAnsi="Georgia"/>
        </w:rPr>
        <w:t xml:space="preserve"> παράγραφος</w:t>
      </w:r>
    </w:p>
    <w:p w14:paraId="47140DFA" w14:textId="6768F7F9" w:rsidR="00E3792D" w:rsidRPr="00EE3E17" w:rsidRDefault="00E3792D">
      <w:pPr>
        <w:rPr>
          <w:rFonts w:ascii="Georgia" w:hAnsi="Georgia"/>
        </w:rPr>
      </w:pPr>
    </w:p>
    <w:p w14:paraId="0D4CD2B1" w14:textId="77777777" w:rsidR="00FC00F6" w:rsidRPr="00A23643" w:rsidRDefault="00E3792D">
      <w:pPr>
        <w:rPr>
          <w:rFonts w:ascii="Georgia" w:hAnsi="Georgia"/>
          <w:b/>
          <w:bCs/>
        </w:rPr>
      </w:pPr>
      <w:r w:rsidRPr="00A23643">
        <w:rPr>
          <w:rFonts w:ascii="Georgia" w:hAnsi="Georgia"/>
          <w:b/>
          <w:bCs/>
        </w:rPr>
        <w:t xml:space="preserve">Β2. </w:t>
      </w:r>
    </w:p>
    <w:p w14:paraId="4FB0BCE2" w14:textId="7AA510CD" w:rsidR="00A23643" w:rsidRDefault="00FC00F6">
      <w:pPr>
        <w:rPr>
          <w:rFonts w:ascii="Georgia" w:hAnsi="Georgia"/>
        </w:rPr>
      </w:pPr>
      <w:r w:rsidRPr="00A23643">
        <w:rPr>
          <w:rFonts w:ascii="Georgia" w:hAnsi="Georgia"/>
          <w:b/>
          <w:bCs/>
        </w:rPr>
        <w:t>α)</w:t>
      </w:r>
      <w:r w:rsidRPr="00EE3E17">
        <w:rPr>
          <w:rFonts w:ascii="Georgia" w:hAnsi="Georgia"/>
        </w:rPr>
        <w:t xml:space="preserve"> </w:t>
      </w:r>
      <w:r w:rsidR="00E3792D" w:rsidRPr="00EE3E17">
        <w:rPr>
          <w:rFonts w:ascii="Georgia" w:hAnsi="Georgia"/>
        </w:rPr>
        <w:t>Ο σκοπός του συγγραφέα του Κειμένου 1 είναι να ευαισθητοποιήσει στο ζήτημα της λογοτεχνικής ανάγνωσης</w:t>
      </w:r>
      <w:r w:rsidR="00E3792D" w:rsidRPr="00EE3E17">
        <w:rPr>
          <w:rFonts w:ascii="Georgia" w:hAnsi="Georgia"/>
        </w:rPr>
        <w:t xml:space="preserve"> και το πετυχαίνει με κάποιους </w:t>
      </w:r>
      <w:proofErr w:type="spellStart"/>
      <w:r w:rsidR="00E3792D" w:rsidRPr="00EE3E17">
        <w:rPr>
          <w:rFonts w:ascii="Georgia" w:hAnsi="Georgia"/>
        </w:rPr>
        <w:t>κειμενικούς</w:t>
      </w:r>
      <w:proofErr w:type="spellEnd"/>
      <w:r w:rsidR="00E3792D" w:rsidRPr="00EE3E17">
        <w:rPr>
          <w:rFonts w:ascii="Georgia" w:hAnsi="Georgia"/>
        </w:rPr>
        <w:t xml:space="preserve"> δείκτες, όπως τα σημεία στίξης και τα σχήματα λόγου. Αρχικά, χρησιμοποιεί τα εισαγωγικά «ανέβασα πυρετό» και κάνει μεταφορική χρήση της γλώσσας. Επίσης, η παύλα «-το θυμάμαι ακόμη» χρησιμοποιείται από τον συγγραφέα για να δώσει έμφαση στα λεγόμενα του. Παράλληλα, με τον τρόπο αυτό κάνει κι ένα εμφατικό σχόλιο. </w:t>
      </w:r>
      <w:r w:rsidR="00A23643">
        <w:rPr>
          <w:rFonts w:ascii="Georgia" w:hAnsi="Georgia"/>
        </w:rPr>
        <w:t>(Θα μπορούσε να αναφερθεί και το θαυμαστικό για λόγους έμφασης και επιδοκιμασίας.)</w:t>
      </w:r>
    </w:p>
    <w:p w14:paraId="40FE0896" w14:textId="703E2A3A" w:rsidR="00E3792D" w:rsidRPr="00EE3E17" w:rsidRDefault="00E3792D">
      <w:pPr>
        <w:rPr>
          <w:rFonts w:ascii="Georgia" w:hAnsi="Georgia"/>
        </w:rPr>
      </w:pPr>
      <w:r w:rsidRPr="00EE3E17">
        <w:rPr>
          <w:rFonts w:ascii="Georgia" w:hAnsi="Georgia"/>
        </w:rPr>
        <w:t xml:space="preserve">Τα σχήματα λόγου που υπάρχουν στο κείμενο απευθύνονται κι αυτά στο συναίσθημα του αναγνώστη και συγκεκριμένα ο τίτλος, είναι μεταφορικός. Με αυτό τραβά την προσοχή και δίνει βάθος και πλούτο στον λόγο. Και με τη μεταφορά «χάνομαι μέσα στο κείμενο» </w:t>
      </w:r>
      <w:r w:rsidR="00FC00F6" w:rsidRPr="00EE3E17">
        <w:rPr>
          <w:rFonts w:ascii="Georgia" w:hAnsi="Georgia"/>
        </w:rPr>
        <w:t xml:space="preserve">προσπαθεί να διεγείρει το αίσθημα της </w:t>
      </w:r>
      <w:proofErr w:type="spellStart"/>
      <w:r w:rsidR="00FC00F6" w:rsidRPr="00EE3E17">
        <w:rPr>
          <w:rFonts w:ascii="Georgia" w:hAnsi="Georgia"/>
        </w:rPr>
        <w:t>φιλαναγνωσίας</w:t>
      </w:r>
      <w:proofErr w:type="spellEnd"/>
      <w:r w:rsidR="00FC00F6" w:rsidRPr="00EE3E17">
        <w:rPr>
          <w:rFonts w:ascii="Georgia" w:hAnsi="Georgia"/>
        </w:rPr>
        <w:t xml:space="preserve"> των ανθρώπων.</w:t>
      </w:r>
      <w:r w:rsidR="00A23643">
        <w:rPr>
          <w:rFonts w:ascii="Georgia" w:hAnsi="Georgia"/>
        </w:rPr>
        <w:t xml:space="preserve"> (Θα μπορούσε να μπει και η παρομοίωση «λες και εγείρονται… μαζί μου».</w:t>
      </w:r>
    </w:p>
    <w:p w14:paraId="55AE6E51" w14:textId="305710E8" w:rsidR="00FC00F6" w:rsidRPr="00EE3E17" w:rsidRDefault="00FC00F6">
      <w:pPr>
        <w:rPr>
          <w:rFonts w:ascii="Georgia" w:hAnsi="Georgia"/>
        </w:rPr>
      </w:pPr>
      <w:r w:rsidRPr="00A23643">
        <w:rPr>
          <w:rFonts w:ascii="Georgia" w:hAnsi="Georgia"/>
          <w:b/>
          <w:bCs/>
        </w:rPr>
        <w:t>β)</w:t>
      </w:r>
      <w:r w:rsidRPr="00EE3E17">
        <w:rPr>
          <w:rFonts w:ascii="Georgia" w:hAnsi="Georgia"/>
        </w:rPr>
        <w:t xml:space="preserve"> Ο συγγραφέας στην 5</w:t>
      </w:r>
      <w:r w:rsidRPr="00EE3E17">
        <w:rPr>
          <w:rFonts w:ascii="Georgia" w:hAnsi="Georgia"/>
          <w:vertAlign w:val="superscript"/>
        </w:rPr>
        <w:t>η</w:t>
      </w:r>
      <w:r w:rsidRPr="00EE3E17">
        <w:rPr>
          <w:rFonts w:ascii="Georgia" w:hAnsi="Georgia"/>
        </w:rPr>
        <w:t xml:space="preserve"> παράγραφο του κειμένου 2 χρησιμοποιεί την ερώτηση </w:t>
      </w:r>
      <w:r w:rsidRPr="00EE3E17">
        <w:rPr>
          <w:rFonts w:ascii="Georgia" w:hAnsi="Georgia"/>
        </w:rPr>
        <w:t>«Γιατί όλοι … εαυτό του;»</w:t>
      </w:r>
      <w:r w:rsidRPr="00EE3E17">
        <w:rPr>
          <w:rFonts w:ascii="Georgia" w:hAnsi="Georgia"/>
        </w:rPr>
        <w:t>. Μέσω αυτή διεγείρει το ενδιαφέρον του αναγνώστη, προσδίδει ζωντάνια, αμεσότητα και παραστατικότητα στον λόγο του. Αποτελεί ρητορική ερώτηση που εστιάζει στο κεντρικό ερώτημα και θέμα του κειμένου που σχετίζεται με τον απώτερο σκοπό του «</w:t>
      </w:r>
      <w:proofErr w:type="spellStart"/>
      <w:r w:rsidRPr="00EE3E17">
        <w:rPr>
          <w:rFonts w:ascii="Georgia" w:hAnsi="Georgia"/>
        </w:rPr>
        <w:t>γράφειν</w:t>
      </w:r>
      <w:proofErr w:type="spellEnd"/>
      <w:r w:rsidRPr="00EE3E17">
        <w:rPr>
          <w:rFonts w:ascii="Georgia" w:hAnsi="Georgia"/>
        </w:rPr>
        <w:t>».</w:t>
      </w:r>
    </w:p>
    <w:p w14:paraId="1730607C" w14:textId="3AD28E8B" w:rsidR="00FC00F6" w:rsidRPr="00EE3E17" w:rsidRDefault="00FC00F6">
      <w:pPr>
        <w:rPr>
          <w:rFonts w:ascii="Georgia" w:hAnsi="Georgia"/>
        </w:rPr>
      </w:pPr>
      <w:r w:rsidRPr="00A23643">
        <w:rPr>
          <w:rFonts w:ascii="Georgia" w:hAnsi="Georgia"/>
          <w:b/>
          <w:bCs/>
        </w:rPr>
        <w:t>Β3.</w:t>
      </w:r>
      <w:r w:rsidRPr="00EE3E17">
        <w:rPr>
          <w:rFonts w:ascii="Georgia" w:hAnsi="Georgia"/>
        </w:rPr>
        <w:t xml:space="preserve"> Ο άνθρωπος ποθεί να κερδίσει την μάχη με τον χρόνο, υπερβαίνοντας την θνητότητά του. Πολλοί βάζουν την σφραγίδα τους μέσω του έργου τους στην οικογένεια ή την δουλειά τους. Η γραφή της ιστορίας έχει την δύναμη να διασώσει </w:t>
      </w:r>
      <w:r w:rsidR="00A23643">
        <w:rPr>
          <w:rFonts w:ascii="Georgia" w:hAnsi="Georgia"/>
        </w:rPr>
        <w:t xml:space="preserve">στον χρόνο </w:t>
      </w:r>
      <w:r w:rsidRPr="00EE3E17">
        <w:rPr>
          <w:rFonts w:ascii="Georgia" w:hAnsi="Georgia"/>
        </w:rPr>
        <w:t xml:space="preserve">κάθε ηρωικό, επαναστατικό, επιστημονικό, εκκλησιαστικό ή σπουδαίο άνθρωπο. </w:t>
      </w:r>
    </w:p>
    <w:p w14:paraId="63006930" w14:textId="0AEFD21B" w:rsidR="00FC00F6" w:rsidRPr="00EE3E17" w:rsidRDefault="00FC00F6">
      <w:pPr>
        <w:rPr>
          <w:rFonts w:ascii="Georgia" w:hAnsi="Georgia"/>
        </w:rPr>
      </w:pPr>
      <w:r w:rsidRPr="00A23643">
        <w:rPr>
          <w:rFonts w:ascii="Georgia" w:hAnsi="Georgia"/>
          <w:b/>
          <w:bCs/>
        </w:rPr>
        <w:t>Γ.</w:t>
      </w:r>
      <w:r w:rsidRPr="00EE3E17">
        <w:rPr>
          <w:rFonts w:ascii="Georgia" w:hAnsi="Georgia"/>
        </w:rPr>
        <w:t xml:space="preserve"> Το ποίημα του Τίτου </w:t>
      </w:r>
      <w:proofErr w:type="spellStart"/>
      <w:r w:rsidRPr="00EE3E17">
        <w:rPr>
          <w:rFonts w:ascii="Georgia" w:hAnsi="Georgia"/>
        </w:rPr>
        <w:t>Πατρίκιου</w:t>
      </w:r>
      <w:proofErr w:type="spellEnd"/>
      <w:r w:rsidRPr="00EE3E17">
        <w:rPr>
          <w:rFonts w:ascii="Georgia" w:hAnsi="Georgia"/>
        </w:rPr>
        <w:t xml:space="preserve"> είναι ένα ποίημα ποιητικής και έχει ως κεντρικό του θέμα την τέχνη της Ποίησης σε όλες τις εκφάνσεις της ανθρώπινης ζωής</w:t>
      </w:r>
      <w:r w:rsidR="00EE3E17" w:rsidRPr="00EE3E17">
        <w:rPr>
          <w:rFonts w:ascii="Georgia" w:hAnsi="Georgia"/>
        </w:rPr>
        <w:t xml:space="preserve">. Συγκεκριμένα, αναφέρεται σε ανθρώπινες και καθημερινές καταστάσεις, οι οποίες έχουν την δύναμη να λειτουργούν ως πηγή έμπνευσης για τους ανθρώπους, </w:t>
      </w:r>
      <w:r w:rsidR="00EE3E17" w:rsidRPr="00EE3E17">
        <w:rPr>
          <w:rFonts w:ascii="Georgia" w:hAnsi="Georgia"/>
        </w:rPr>
        <w:lastRenderedPageBreak/>
        <w:t>«</w:t>
      </w:r>
      <w:r w:rsidR="00EE3E17" w:rsidRPr="00EE3E17">
        <w:rPr>
          <w:rFonts w:ascii="Georgia" w:hAnsi="Georgia"/>
        </w:rPr>
        <w:t>για </w:t>
      </w:r>
      <w:proofErr w:type="spellStart"/>
      <w:r w:rsidR="00EE3E17" w:rsidRPr="00EE3E17">
        <w:rPr>
          <w:rFonts w:ascii="Georgia" w:hAnsi="Georgia"/>
        </w:rPr>
        <w:t>πρ</w:t>
      </w:r>
      <w:r w:rsidR="00EE3E17" w:rsidRPr="00EE3E17">
        <w:rPr>
          <w:rFonts w:ascii="Times New Roman" w:hAnsi="Times New Roman" w:cs="Times New Roman"/>
        </w:rPr>
        <w:t>ά</w:t>
      </w:r>
      <w:r w:rsidR="00EE3E17" w:rsidRPr="00EE3E17">
        <w:rPr>
          <w:rFonts w:ascii="Georgia" w:hAnsi="Georgia"/>
        </w:rPr>
        <w:t>γματα</w:t>
      </w:r>
      <w:proofErr w:type="spellEnd"/>
      <w:r w:rsidR="00EE3E17" w:rsidRPr="00EE3E17">
        <w:rPr>
          <w:rFonts w:ascii="Georgia" w:hAnsi="Georgia"/>
        </w:rPr>
        <w:t> </w:t>
      </w:r>
      <w:proofErr w:type="spellStart"/>
      <w:r w:rsidR="00EE3E17" w:rsidRPr="00EE3E17">
        <w:rPr>
          <w:rFonts w:ascii="Georgia" w:hAnsi="Georgia"/>
        </w:rPr>
        <w:t>χιλιοειπωμ</w:t>
      </w:r>
      <w:r w:rsidR="00EE3E17" w:rsidRPr="00EE3E17">
        <w:rPr>
          <w:rFonts w:ascii="Times New Roman" w:hAnsi="Times New Roman" w:cs="Times New Roman"/>
        </w:rPr>
        <w:t>έ</w:t>
      </w:r>
      <w:r w:rsidR="00EE3E17" w:rsidRPr="00EE3E17">
        <w:rPr>
          <w:rFonts w:ascii="Georgia" w:hAnsi="Georgia"/>
        </w:rPr>
        <w:t>να</w:t>
      </w:r>
      <w:proofErr w:type="spellEnd"/>
      <w:r w:rsidR="00EE3E17" w:rsidRPr="00EE3E17">
        <w:rPr>
          <w:rFonts w:ascii="Georgia" w:hAnsi="Georgia"/>
        </w:rPr>
        <w:t> που </w:t>
      </w:r>
      <w:proofErr w:type="spellStart"/>
      <w:r w:rsidR="00EE3E17" w:rsidRPr="00EE3E17">
        <w:rPr>
          <w:rFonts w:ascii="Times New Roman" w:hAnsi="Times New Roman" w:cs="Times New Roman"/>
        </w:rPr>
        <w:t>έ</w:t>
      </w:r>
      <w:r w:rsidR="00EE3E17" w:rsidRPr="00EE3E17">
        <w:rPr>
          <w:rFonts w:ascii="Georgia" w:hAnsi="Georgia"/>
        </w:rPr>
        <w:t>χουνε</w:t>
      </w:r>
      <w:proofErr w:type="spellEnd"/>
      <w:r w:rsidR="00EE3E17" w:rsidRPr="00EE3E17">
        <w:rPr>
          <w:rFonts w:ascii="Georgia" w:hAnsi="Georgia"/>
        </w:rPr>
        <w:t> πια </w:t>
      </w:r>
      <w:proofErr w:type="spellStart"/>
      <w:r w:rsidR="00EE3E17" w:rsidRPr="00EE3E17">
        <w:rPr>
          <w:rFonts w:ascii="Georgia" w:hAnsi="Georgia"/>
        </w:rPr>
        <w:t>περ</w:t>
      </w:r>
      <w:r w:rsidR="00EE3E17" w:rsidRPr="00EE3E17">
        <w:rPr>
          <w:rFonts w:ascii="Times New Roman" w:hAnsi="Times New Roman" w:cs="Times New Roman"/>
        </w:rPr>
        <w:t>ά</w:t>
      </w:r>
      <w:r w:rsidR="00EE3E17" w:rsidRPr="00EE3E17">
        <w:rPr>
          <w:rFonts w:ascii="Georgia" w:hAnsi="Georgia"/>
        </w:rPr>
        <w:t>σει</w:t>
      </w:r>
      <w:proofErr w:type="spellEnd"/>
      <w:r w:rsidR="00EE3E17" w:rsidRPr="00EE3E17">
        <w:rPr>
          <w:rFonts w:ascii="Georgia" w:hAnsi="Georgia"/>
        </w:rPr>
        <w:t>», «</w:t>
      </w:r>
      <w:r w:rsidR="00EE3E17" w:rsidRPr="00EE3E17">
        <w:rPr>
          <w:rFonts w:ascii="Georgia" w:hAnsi="Georgia"/>
        </w:rPr>
        <w:t>για </w:t>
      </w:r>
      <w:proofErr w:type="spellStart"/>
      <w:r w:rsidR="00EE3E17" w:rsidRPr="00EE3E17">
        <w:rPr>
          <w:rFonts w:ascii="Georgia" w:hAnsi="Georgia"/>
        </w:rPr>
        <w:t>πρ</w:t>
      </w:r>
      <w:r w:rsidR="00EE3E17" w:rsidRPr="00EE3E17">
        <w:rPr>
          <w:rFonts w:ascii="Times New Roman" w:hAnsi="Times New Roman" w:cs="Times New Roman"/>
        </w:rPr>
        <w:t>ά</w:t>
      </w:r>
      <w:r w:rsidR="00EE3E17" w:rsidRPr="00EE3E17">
        <w:rPr>
          <w:rFonts w:ascii="Georgia" w:hAnsi="Georgia"/>
        </w:rPr>
        <w:t>γματα</w:t>
      </w:r>
      <w:proofErr w:type="spellEnd"/>
      <w:r w:rsidR="00EE3E17" w:rsidRPr="00EE3E17">
        <w:rPr>
          <w:rFonts w:ascii="Georgia" w:hAnsi="Georgia"/>
        </w:rPr>
        <w:t> που </w:t>
      </w:r>
      <w:proofErr w:type="spellStart"/>
      <w:r w:rsidR="00EE3E17" w:rsidRPr="00EE3E17">
        <w:rPr>
          <w:rFonts w:ascii="Times New Roman" w:hAnsi="Times New Roman" w:cs="Times New Roman"/>
        </w:rPr>
        <w:t>έ</w:t>
      </w:r>
      <w:r w:rsidR="00EE3E17" w:rsidRPr="00EE3E17">
        <w:rPr>
          <w:rFonts w:ascii="Georgia" w:hAnsi="Georgia"/>
        </w:rPr>
        <w:t>λεγες</w:t>
      </w:r>
      <w:proofErr w:type="spellEnd"/>
      <w:r w:rsidR="00EE3E17" w:rsidRPr="00EE3E17">
        <w:rPr>
          <w:rFonts w:ascii="Georgia" w:hAnsi="Georgia"/>
        </w:rPr>
        <w:t> δεν θα </w:t>
      </w:r>
      <w:proofErr w:type="spellStart"/>
      <w:r w:rsidR="00EE3E17" w:rsidRPr="00EE3E17">
        <w:rPr>
          <w:rFonts w:ascii="Georgia" w:hAnsi="Georgia"/>
        </w:rPr>
        <w:t>συμβο</w:t>
      </w:r>
      <w:r w:rsidR="00EE3E17" w:rsidRPr="00EE3E17">
        <w:rPr>
          <w:rFonts w:ascii="Times New Roman" w:hAnsi="Times New Roman" w:cs="Times New Roman"/>
        </w:rPr>
        <w:t>ύ</w:t>
      </w:r>
      <w:r w:rsidR="00EE3E17" w:rsidRPr="00EE3E17">
        <w:rPr>
          <w:rFonts w:ascii="Georgia" w:hAnsi="Georgia"/>
        </w:rPr>
        <w:t>ν</w:t>
      </w:r>
      <w:proofErr w:type="spellEnd"/>
      <w:r w:rsidR="00EE3E17" w:rsidRPr="00EE3E17">
        <w:rPr>
          <w:rFonts w:ascii="Georgia" w:hAnsi="Georgia"/>
        </w:rPr>
        <w:t> </w:t>
      </w:r>
      <w:proofErr w:type="spellStart"/>
      <w:r w:rsidR="00EE3E17" w:rsidRPr="00EE3E17">
        <w:rPr>
          <w:rFonts w:ascii="Georgia" w:hAnsi="Georgia"/>
        </w:rPr>
        <w:t>ποτ</w:t>
      </w:r>
      <w:r w:rsidR="00EE3E17" w:rsidRPr="00EE3E17">
        <w:rPr>
          <w:rFonts w:ascii="Times New Roman" w:hAnsi="Times New Roman" w:cs="Times New Roman"/>
        </w:rPr>
        <w:t>έ</w:t>
      </w:r>
      <w:proofErr w:type="spellEnd"/>
      <w:r w:rsidR="00EE3E17" w:rsidRPr="00EE3E17">
        <w:rPr>
          <w:rFonts w:ascii="Georgia" w:hAnsi="Georgia"/>
        </w:rPr>
        <w:t>  και </w:t>
      </w:r>
      <w:proofErr w:type="spellStart"/>
      <w:r w:rsidR="00EE3E17" w:rsidRPr="00EE3E17">
        <w:rPr>
          <w:rFonts w:ascii="Georgia" w:hAnsi="Georgia"/>
        </w:rPr>
        <w:t>τ</w:t>
      </w:r>
      <w:r w:rsidR="00EE3E17" w:rsidRPr="00EE3E17">
        <w:rPr>
          <w:rFonts w:ascii="Times New Roman" w:hAnsi="Times New Roman" w:cs="Times New Roman"/>
        </w:rPr>
        <w:t>ώ</w:t>
      </w:r>
      <w:r w:rsidR="00EE3E17" w:rsidRPr="00EE3E17">
        <w:rPr>
          <w:rFonts w:ascii="Georgia" w:hAnsi="Georgia"/>
        </w:rPr>
        <w:t>ρα</w:t>
      </w:r>
      <w:proofErr w:type="spellEnd"/>
      <w:r w:rsidR="00EE3E17" w:rsidRPr="00EE3E17">
        <w:rPr>
          <w:rFonts w:ascii="Georgia" w:hAnsi="Georgia"/>
        </w:rPr>
        <w:t> </w:t>
      </w:r>
      <w:proofErr w:type="spellStart"/>
      <w:r w:rsidR="00EE3E17" w:rsidRPr="00EE3E17">
        <w:rPr>
          <w:rFonts w:ascii="Georgia" w:hAnsi="Georgia"/>
        </w:rPr>
        <w:t>συμβα</w:t>
      </w:r>
      <w:r w:rsidR="00EE3E17" w:rsidRPr="00EE3E17">
        <w:rPr>
          <w:rFonts w:ascii="Times New Roman" w:hAnsi="Times New Roman" w:cs="Times New Roman"/>
        </w:rPr>
        <w:t>ί</w:t>
      </w:r>
      <w:r w:rsidR="00EE3E17" w:rsidRPr="00EE3E17">
        <w:rPr>
          <w:rFonts w:ascii="Georgia" w:hAnsi="Georgia"/>
        </w:rPr>
        <w:t>νουν</w:t>
      </w:r>
      <w:proofErr w:type="spellEnd"/>
      <w:r w:rsidR="00EE3E17" w:rsidRPr="00EE3E17">
        <w:rPr>
          <w:rFonts w:ascii="Georgia" w:hAnsi="Georgia"/>
        </w:rPr>
        <w:t> μπρος στα </w:t>
      </w:r>
      <w:proofErr w:type="spellStart"/>
      <w:r w:rsidR="00EE3E17" w:rsidRPr="00EE3E17">
        <w:rPr>
          <w:rFonts w:ascii="Georgia" w:hAnsi="Georgia"/>
        </w:rPr>
        <w:t>μ</w:t>
      </w:r>
      <w:r w:rsidR="00EE3E17" w:rsidRPr="00EE3E17">
        <w:rPr>
          <w:rFonts w:ascii="Times New Roman" w:hAnsi="Times New Roman" w:cs="Times New Roman"/>
        </w:rPr>
        <w:t>ά</w:t>
      </w:r>
      <w:r w:rsidR="00EE3E17" w:rsidRPr="00EE3E17">
        <w:rPr>
          <w:rFonts w:ascii="Georgia" w:hAnsi="Georgia"/>
        </w:rPr>
        <w:t>τια</w:t>
      </w:r>
      <w:proofErr w:type="spellEnd"/>
      <w:r w:rsidR="00EE3E17" w:rsidRPr="00EE3E17">
        <w:rPr>
          <w:rFonts w:ascii="Georgia" w:hAnsi="Georgia"/>
        </w:rPr>
        <w:t> </w:t>
      </w:r>
      <w:proofErr w:type="spellStart"/>
      <w:r w:rsidR="00EE3E17" w:rsidRPr="00EE3E17">
        <w:rPr>
          <w:rFonts w:ascii="Georgia" w:hAnsi="Georgia"/>
        </w:rPr>
        <w:t>σο</w:t>
      </w:r>
      <w:r w:rsidR="00EE3E17" w:rsidRPr="00EE3E17">
        <w:rPr>
          <w:rFonts w:ascii="Georgia" w:hAnsi="Georgia"/>
        </w:rPr>
        <w:t>ς</w:t>
      </w:r>
      <w:proofErr w:type="spellEnd"/>
      <w:r w:rsidR="00EE3E17" w:rsidRPr="00EE3E17">
        <w:rPr>
          <w:rFonts w:ascii="Georgia" w:hAnsi="Georgia"/>
        </w:rPr>
        <w:t xml:space="preserve">». </w:t>
      </w:r>
    </w:p>
    <w:p w14:paraId="2D5C0611" w14:textId="49C3F612" w:rsidR="00EE3E17" w:rsidRPr="00EE3E17" w:rsidRDefault="00EE3E17">
      <w:pPr>
        <w:rPr>
          <w:rFonts w:ascii="Georgia" w:hAnsi="Georgia"/>
        </w:rPr>
      </w:pPr>
      <w:r w:rsidRPr="00EE3E17">
        <w:rPr>
          <w:rFonts w:ascii="Georgia" w:hAnsi="Georgia"/>
        </w:rPr>
        <w:t xml:space="preserve">Κάποιοι </w:t>
      </w:r>
      <w:proofErr w:type="spellStart"/>
      <w:r w:rsidRPr="00EE3E17">
        <w:rPr>
          <w:rFonts w:ascii="Georgia" w:hAnsi="Georgia"/>
        </w:rPr>
        <w:t>κειμενικοί</w:t>
      </w:r>
      <w:proofErr w:type="spellEnd"/>
      <w:r w:rsidRPr="00EE3E17">
        <w:rPr>
          <w:rFonts w:ascii="Georgia" w:hAnsi="Georgia"/>
        </w:rPr>
        <w:t xml:space="preserve"> δείκτες:</w:t>
      </w:r>
    </w:p>
    <w:p w14:paraId="7DC3FA69" w14:textId="5991C66F" w:rsidR="00EE3E17" w:rsidRPr="00EE3E17" w:rsidRDefault="00EE3E17" w:rsidP="00EE3E17">
      <w:pPr>
        <w:pStyle w:val="a5"/>
        <w:numPr>
          <w:ilvl w:val="0"/>
          <w:numId w:val="1"/>
        </w:numPr>
        <w:rPr>
          <w:rFonts w:ascii="Georgia" w:hAnsi="Georgia"/>
        </w:rPr>
      </w:pPr>
      <w:r w:rsidRPr="00EE3E17">
        <w:rPr>
          <w:rFonts w:ascii="Georgia" w:hAnsi="Georgia"/>
        </w:rPr>
        <w:t>β’ ενικό ρηματικό πρόσωπο και όσα αυτό δηλώνει</w:t>
      </w:r>
    </w:p>
    <w:p w14:paraId="487674BA" w14:textId="2CD8C13D" w:rsidR="00EE3E17" w:rsidRPr="00EE3E17" w:rsidRDefault="00EE3E17" w:rsidP="00EE3E17">
      <w:pPr>
        <w:pStyle w:val="a5"/>
        <w:numPr>
          <w:ilvl w:val="0"/>
          <w:numId w:val="1"/>
        </w:numPr>
        <w:rPr>
          <w:rFonts w:ascii="Georgia" w:hAnsi="Georgia"/>
        </w:rPr>
      </w:pPr>
      <w:r w:rsidRPr="00EE3E17">
        <w:rPr>
          <w:rFonts w:ascii="Georgia" w:hAnsi="Georgia"/>
        </w:rPr>
        <w:t>επαναλήψεις (πχ της λέξης πράγματα)</w:t>
      </w:r>
    </w:p>
    <w:p w14:paraId="127A196E" w14:textId="2870EC17" w:rsidR="00EE3E17" w:rsidRPr="00EE3E17" w:rsidRDefault="00EE3E17" w:rsidP="00EE3E17">
      <w:pPr>
        <w:pStyle w:val="a5"/>
        <w:numPr>
          <w:ilvl w:val="0"/>
          <w:numId w:val="1"/>
        </w:numPr>
        <w:rPr>
          <w:rFonts w:ascii="Georgia" w:hAnsi="Georgia"/>
        </w:rPr>
      </w:pPr>
      <w:r w:rsidRPr="00EE3E17">
        <w:rPr>
          <w:rFonts w:ascii="Georgia" w:hAnsi="Georgia"/>
        </w:rPr>
        <w:t>αντίθεση (πρώτη φορά-χιλιοειπωμένα)</w:t>
      </w:r>
    </w:p>
    <w:p w14:paraId="0F1DF65D" w14:textId="5D4ACB9B" w:rsidR="00EE3E17" w:rsidRPr="00EE3E17" w:rsidRDefault="00EE3E17" w:rsidP="00EE3E17">
      <w:pPr>
        <w:pStyle w:val="a5"/>
        <w:numPr>
          <w:ilvl w:val="0"/>
          <w:numId w:val="1"/>
        </w:numPr>
        <w:rPr>
          <w:rFonts w:ascii="Georgia" w:hAnsi="Georgia"/>
        </w:rPr>
      </w:pPr>
      <w:r w:rsidRPr="00EE3E17">
        <w:rPr>
          <w:rFonts w:ascii="Georgia" w:hAnsi="Georgia"/>
        </w:rPr>
        <w:t>εναλλαγή στους χρόνους των ρημάτων/ σε χρονικές βαθμίδες</w:t>
      </w:r>
    </w:p>
    <w:p w14:paraId="1971DF97" w14:textId="263EBB3A" w:rsidR="00EE3E17" w:rsidRPr="00EE3E17" w:rsidRDefault="00EE3E17" w:rsidP="00EE3E17">
      <w:pPr>
        <w:pStyle w:val="a5"/>
        <w:numPr>
          <w:ilvl w:val="0"/>
          <w:numId w:val="1"/>
        </w:numPr>
        <w:rPr>
          <w:rFonts w:ascii="Georgia" w:hAnsi="Georgia"/>
        </w:rPr>
      </w:pPr>
      <w:r w:rsidRPr="00EE3E17">
        <w:rPr>
          <w:rFonts w:ascii="Georgia" w:hAnsi="Georgia"/>
        </w:rPr>
        <w:t>μεταφορές</w:t>
      </w:r>
    </w:p>
    <w:p w14:paraId="75C1D997" w14:textId="3B548381" w:rsidR="00EE3E17" w:rsidRPr="00EE3E17" w:rsidRDefault="00EE3E17" w:rsidP="00EE3E17">
      <w:pPr>
        <w:rPr>
          <w:rFonts w:ascii="Georgia" w:hAnsi="Georgia"/>
        </w:rPr>
      </w:pPr>
      <w:r w:rsidRPr="00EE3E17">
        <w:rPr>
          <w:rFonts w:ascii="Georgia" w:hAnsi="Georgia"/>
        </w:rPr>
        <w:t>Στο τέλος χρειαζόταν και η προσωπική άποψη του κάθε μαθητή με την απαραίτητη τεκμηρίωση.</w:t>
      </w:r>
    </w:p>
    <w:p w14:paraId="3445B572" w14:textId="77777777" w:rsidR="00EE3E17" w:rsidRPr="00EE3E17" w:rsidRDefault="00EE3E17" w:rsidP="00EE3E17">
      <w:pPr>
        <w:rPr>
          <w:rFonts w:ascii="Georgia" w:hAnsi="Georgia"/>
        </w:rPr>
      </w:pPr>
    </w:p>
    <w:p w14:paraId="570B8D80" w14:textId="7D4333A1" w:rsidR="00EE3E17" w:rsidRPr="00EE3E17" w:rsidRDefault="00EE3E17" w:rsidP="00EE3E17">
      <w:pPr>
        <w:rPr>
          <w:rFonts w:ascii="Georgia" w:hAnsi="Georgia"/>
        </w:rPr>
      </w:pPr>
      <w:r w:rsidRPr="00A23643">
        <w:rPr>
          <w:rFonts w:ascii="Georgia" w:hAnsi="Georgia"/>
          <w:b/>
          <w:bCs/>
        </w:rPr>
        <w:t>Δ.</w:t>
      </w:r>
      <w:r w:rsidRPr="00EE3E17">
        <w:rPr>
          <w:rFonts w:ascii="Georgia" w:hAnsi="Georgia"/>
        </w:rPr>
        <w:t xml:space="preserve"> Χρειαζόταν ΤΙΤΛΟΣ καθώς ήταν άρθρο σε </w:t>
      </w:r>
      <w:proofErr w:type="spellStart"/>
      <w:r w:rsidRPr="00EE3E17">
        <w:rPr>
          <w:rFonts w:ascii="Georgia" w:hAnsi="Georgia"/>
        </w:rPr>
        <w:t>ιστολόγιο</w:t>
      </w:r>
      <w:proofErr w:type="spellEnd"/>
      <w:r w:rsidRPr="00EE3E17">
        <w:rPr>
          <w:rFonts w:ascii="Georgia" w:hAnsi="Georgia"/>
        </w:rPr>
        <w:t>.</w:t>
      </w:r>
    </w:p>
    <w:p w14:paraId="1620987C" w14:textId="46183929" w:rsidR="00EE3E17" w:rsidRPr="00EE3E17" w:rsidRDefault="00EE3E17" w:rsidP="00EE3E17">
      <w:pPr>
        <w:rPr>
          <w:rFonts w:ascii="Georgia" w:hAnsi="Georgia"/>
        </w:rPr>
      </w:pPr>
      <w:r w:rsidRPr="00EE3E17">
        <w:rPr>
          <w:rFonts w:ascii="Georgia" w:hAnsi="Georgia"/>
        </w:rPr>
        <w:t>Στοιχεία που μπορούσαν να αναφερθούν στο περιεχόμενο:</w:t>
      </w:r>
    </w:p>
    <w:p w14:paraId="2A55A4C0" w14:textId="05304EF9" w:rsidR="00EE3E17" w:rsidRPr="00EE3E17" w:rsidRDefault="00EE3E17" w:rsidP="00EE3E17">
      <w:pPr>
        <w:pStyle w:val="a5"/>
        <w:numPr>
          <w:ilvl w:val="0"/>
          <w:numId w:val="2"/>
        </w:numPr>
        <w:rPr>
          <w:rFonts w:ascii="Georgia" w:hAnsi="Georgia"/>
        </w:rPr>
      </w:pPr>
      <w:r w:rsidRPr="00EE3E17">
        <w:rPr>
          <w:rFonts w:ascii="Georgia" w:hAnsi="Georgia"/>
        </w:rPr>
        <w:t xml:space="preserve">γενικές αναφορές στον χρόνο που αφιερώνουν οι νέοι στην ανάγνωση, στο είδος που επιλέγουν (αν επιλέγουν), στους παράγοντες που ενισχύουν την </w:t>
      </w:r>
      <w:proofErr w:type="spellStart"/>
      <w:r w:rsidRPr="00EE3E17">
        <w:rPr>
          <w:rFonts w:ascii="Georgia" w:hAnsi="Georgia"/>
        </w:rPr>
        <w:t>φιλαναγνωσία</w:t>
      </w:r>
      <w:proofErr w:type="spellEnd"/>
    </w:p>
    <w:p w14:paraId="29524AF3" w14:textId="40B906D7" w:rsidR="00EE3E17" w:rsidRPr="00EE3E17" w:rsidRDefault="00EE3E17" w:rsidP="00EE3E17">
      <w:pPr>
        <w:pStyle w:val="a5"/>
        <w:numPr>
          <w:ilvl w:val="0"/>
          <w:numId w:val="2"/>
        </w:numPr>
        <w:rPr>
          <w:rFonts w:ascii="Georgia" w:hAnsi="Georgia"/>
        </w:rPr>
      </w:pPr>
      <w:r w:rsidRPr="00EE3E17">
        <w:rPr>
          <w:rFonts w:ascii="Georgia" w:hAnsi="Georgia"/>
        </w:rPr>
        <w:t>στο ελεύθερο χρόνο: αναπτύσσει αρετές, συνήθειες, γνήσια μορφή ψυχαγωγίας, κοινωνικά ερεθίσματα, πρότυπα, ώθηση για δημιουργική δραστηριότητα κλπ.</w:t>
      </w:r>
    </w:p>
    <w:p w14:paraId="282A324D" w14:textId="77777777" w:rsidR="00FC00F6" w:rsidRPr="00EE3E17" w:rsidRDefault="00FC00F6">
      <w:pPr>
        <w:rPr>
          <w:rFonts w:ascii="Georgia" w:hAnsi="Georgia"/>
        </w:rPr>
      </w:pPr>
    </w:p>
    <w:p w14:paraId="39BFBE46" w14:textId="77777777" w:rsidR="00E3792D" w:rsidRPr="00EE3E17" w:rsidRDefault="00E3792D">
      <w:pPr>
        <w:rPr>
          <w:rFonts w:ascii="Georgia" w:hAnsi="Georgia"/>
        </w:rPr>
      </w:pPr>
    </w:p>
    <w:sectPr w:rsidR="00E3792D" w:rsidRPr="00EE3E1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BE83B" w14:textId="77777777" w:rsidR="00644A06" w:rsidRDefault="00644A06" w:rsidP="001D32B9">
      <w:pPr>
        <w:spacing w:after="0" w:line="240" w:lineRule="auto"/>
      </w:pPr>
      <w:r>
        <w:separator/>
      </w:r>
    </w:p>
  </w:endnote>
  <w:endnote w:type="continuationSeparator" w:id="0">
    <w:p w14:paraId="44BA7A97" w14:textId="77777777" w:rsidR="00644A06" w:rsidRDefault="00644A06" w:rsidP="001D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E8BA" w14:textId="77777777" w:rsidR="001D32B9" w:rsidRDefault="001D32B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44E2" w14:textId="77777777" w:rsidR="001D32B9" w:rsidRDefault="001D32B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065E" w14:textId="77777777" w:rsidR="001D32B9" w:rsidRDefault="001D32B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6C155" w14:textId="77777777" w:rsidR="00644A06" w:rsidRDefault="00644A06" w:rsidP="001D32B9">
      <w:pPr>
        <w:spacing w:after="0" w:line="240" w:lineRule="auto"/>
      </w:pPr>
      <w:r>
        <w:separator/>
      </w:r>
    </w:p>
  </w:footnote>
  <w:footnote w:type="continuationSeparator" w:id="0">
    <w:p w14:paraId="60FB19DB" w14:textId="77777777" w:rsidR="00644A06" w:rsidRDefault="00644A06" w:rsidP="001D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6FC79" w14:textId="4089400A" w:rsidR="001D32B9" w:rsidRDefault="00644A06">
    <w:pPr>
      <w:pStyle w:val="a3"/>
    </w:pPr>
    <w:r>
      <w:rPr>
        <w:noProof/>
      </w:rPr>
      <w:pict w14:anchorId="283C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07" o:spid="_x0000_s2050" type="#_x0000_t136" style="position:absolute;margin-left:0;margin-top:0;width:546.5pt;height:39pt;rotation:315;z-index:-251655168;mso-position-horizontal:center;mso-position-horizontal-relative:margin;mso-position-vertical:center;mso-position-vertical-relative:margin" o:allowincell="f" fillcolor="#747070 [1614]" stroked="f">
          <v:fill opacity=".5"/>
          <v:textpath style="font-family:&quot;Bookman Old Style&quot;;font-size:1pt" string="ΓΕΩΡΓΟΚΙΤΣΟΥ ΣΠΥΡΙΔΟΥΛ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5EC41" w14:textId="3B47D9FB" w:rsidR="001D32B9" w:rsidRDefault="00644A06">
    <w:pPr>
      <w:pStyle w:val="a3"/>
    </w:pPr>
    <w:r>
      <w:rPr>
        <w:noProof/>
      </w:rPr>
      <w:pict w14:anchorId="4466E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08" o:spid="_x0000_s2051" type="#_x0000_t136" style="position:absolute;margin-left:0;margin-top:0;width:546.5pt;height:39pt;rotation:315;z-index:-251653120;mso-position-horizontal:center;mso-position-horizontal-relative:margin;mso-position-vertical:center;mso-position-vertical-relative:margin" o:allowincell="f" fillcolor="#747070 [1614]" stroked="f">
          <v:fill opacity=".5"/>
          <v:textpath style="font-family:&quot;Bookman Old Style&quot;;font-size:1pt" string="ΓΕΩΡΓΟΚΙΤΣΟΥ ΣΠΥΡΙΔΟΥΛΑ"/>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9F9B" w14:textId="21659C3F" w:rsidR="001D32B9" w:rsidRDefault="00644A06">
    <w:pPr>
      <w:pStyle w:val="a3"/>
    </w:pPr>
    <w:r>
      <w:rPr>
        <w:noProof/>
      </w:rPr>
      <w:pict w14:anchorId="485C8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06" o:spid="_x0000_s2049" type="#_x0000_t136" style="position:absolute;margin-left:0;margin-top:0;width:546.5pt;height:39pt;rotation:315;z-index:-251657216;mso-position-horizontal:center;mso-position-horizontal-relative:margin;mso-position-vertical:center;mso-position-vertical-relative:margin" o:allowincell="f" fillcolor="#747070 [1614]" stroked="f">
          <v:fill opacity=".5"/>
          <v:textpath style="font-family:&quot;Bookman Old Style&quot;;font-size:1pt" string="ΓΕΩΡΓΟΚΙΤΣΟΥ ΣΠΥΡΙΔΟΥΛΑ"/>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06C63"/>
    <w:multiLevelType w:val="hybridMultilevel"/>
    <w:tmpl w:val="6E66D9E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3735494"/>
    <w:multiLevelType w:val="hybridMultilevel"/>
    <w:tmpl w:val="74F67954"/>
    <w:lvl w:ilvl="0" w:tplc="0DE449F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BB"/>
    <w:rsid w:val="001D32B9"/>
    <w:rsid w:val="002258C3"/>
    <w:rsid w:val="00644A06"/>
    <w:rsid w:val="009B27BB"/>
    <w:rsid w:val="00A23643"/>
    <w:rsid w:val="00AA49EC"/>
    <w:rsid w:val="00B66E04"/>
    <w:rsid w:val="00E3792D"/>
    <w:rsid w:val="00EE3E17"/>
    <w:rsid w:val="00FC00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24C1F0"/>
  <w15:chartTrackingRefBased/>
  <w15:docId w15:val="{045A5209-BB07-4BCE-99D4-17C2E734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2B9"/>
    <w:pPr>
      <w:tabs>
        <w:tab w:val="center" w:pos="4153"/>
        <w:tab w:val="right" w:pos="8306"/>
      </w:tabs>
      <w:spacing w:after="0" w:line="240" w:lineRule="auto"/>
    </w:pPr>
  </w:style>
  <w:style w:type="character" w:customStyle="1" w:styleId="Char">
    <w:name w:val="Κεφαλίδα Char"/>
    <w:basedOn w:val="a0"/>
    <w:link w:val="a3"/>
    <w:uiPriority w:val="99"/>
    <w:rsid w:val="001D32B9"/>
  </w:style>
  <w:style w:type="paragraph" w:styleId="a4">
    <w:name w:val="footer"/>
    <w:basedOn w:val="a"/>
    <w:link w:val="Char0"/>
    <w:uiPriority w:val="99"/>
    <w:unhideWhenUsed/>
    <w:rsid w:val="001D32B9"/>
    <w:pPr>
      <w:tabs>
        <w:tab w:val="center" w:pos="4153"/>
        <w:tab w:val="right" w:pos="8306"/>
      </w:tabs>
      <w:spacing w:after="0" w:line="240" w:lineRule="auto"/>
    </w:pPr>
  </w:style>
  <w:style w:type="character" w:customStyle="1" w:styleId="Char0">
    <w:name w:val="Υποσέλιδο Char"/>
    <w:basedOn w:val="a0"/>
    <w:link w:val="a4"/>
    <w:uiPriority w:val="99"/>
    <w:rsid w:val="001D32B9"/>
  </w:style>
  <w:style w:type="paragraph" w:styleId="a5">
    <w:name w:val="List Paragraph"/>
    <w:basedOn w:val="a"/>
    <w:uiPriority w:val="34"/>
    <w:qFormat/>
    <w:rsid w:val="00EE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568</Words>
  <Characters>3068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Σπυριδούλα Γεωργοκίτσου</dc:creator>
  <cp:keywords/>
  <dc:description/>
  <cp:lastModifiedBy>Σπυριδούλα Γεωργοκίτσου</cp:lastModifiedBy>
  <cp:revision>4</cp:revision>
  <dcterms:created xsi:type="dcterms:W3CDTF">2020-06-14T14:43:00Z</dcterms:created>
  <dcterms:modified xsi:type="dcterms:W3CDTF">2020-06-15T10:24:00Z</dcterms:modified>
</cp:coreProperties>
</file>