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85E0" w14:textId="6B3B3AEE" w:rsidR="00474009" w:rsidRPr="00F5468F" w:rsidRDefault="00474009" w:rsidP="00F5468F">
      <w:pPr>
        <w:jc w:val="center"/>
        <w:rPr>
          <w:rFonts w:cstheme="minorHAnsi"/>
          <w:b/>
          <w:bCs/>
        </w:rPr>
      </w:pPr>
      <w:r w:rsidRPr="00F5468F">
        <w:rPr>
          <w:rFonts w:cstheme="minorHAnsi"/>
          <w:b/>
          <w:bCs/>
        </w:rPr>
        <w:t>ΠΑΝΕΛΛΑΔΙΚΕΣ ΕΞΕΤΑΣΕΙΣ</w:t>
      </w:r>
    </w:p>
    <w:p w14:paraId="253A3047" w14:textId="5A50A4AF" w:rsidR="00474009" w:rsidRPr="00F5468F" w:rsidRDefault="00474009" w:rsidP="00F5468F">
      <w:pPr>
        <w:jc w:val="center"/>
        <w:rPr>
          <w:rFonts w:cstheme="minorHAnsi"/>
          <w:b/>
          <w:bCs/>
        </w:rPr>
      </w:pPr>
      <w:r w:rsidRPr="00F5468F">
        <w:rPr>
          <w:rFonts w:cstheme="minorHAnsi"/>
          <w:b/>
          <w:bCs/>
        </w:rPr>
        <w:t>Γ΄ ΤΑΞΗΣ ΗΜΕΡΗΣΙΟΥ ΓΕΝΙΚΟΥ ΛΥΚΕΙΟΥ</w:t>
      </w:r>
    </w:p>
    <w:p w14:paraId="1A43C473" w14:textId="6A0B8EB1" w:rsidR="00FE1B51" w:rsidRPr="00F5468F" w:rsidRDefault="00474009" w:rsidP="00F5468F">
      <w:pPr>
        <w:jc w:val="center"/>
        <w:rPr>
          <w:rFonts w:cstheme="minorHAnsi"/>
          <w:b/>
          <w:bCs/>
        </w:rPr>
      </w:pPr>
      <w:r w:rsidRPr="00F5468F">
        <w:rPr>
          <w:rFonts w:cstheme="minorHAnsi"/>
          <w:b/>
          <w:bCs/>
        </w:rPr>
        <w:t>ΕΞΕΤΑΖΟΜΕΝΟ ΜΑΘΗΜΑ: ΙΣΤΟΡΙΑ ΠΡΟΣΑΝΑΤΟΛΙΣΜΟΥ</w:t>
      </w:r>
    </w:p>
    <w:p w14:paraId="586E14C9" w14:textId="252F5D8E" w:rsidR="00474009" w:rsidRPr="00F5468F" w:rsidRDefault="00474009" w:rsidP="00F5468F">
      <w:pPr>
        <w:jc w:val="center"/>
        <w:rPr>
          <w:rFonts w:cstheme="minorHAnsi"/>
          <w:b/>
          <w:bCs/>
        </w:rPr>
      </w:pPr>
      <w:r w:rsidRPr="00F5468F">
        <w:rPr>
          <w:rFonts w:cstheme="minorHAnsi"/>
          <w:b/>
          <w:bCs/>
        </w:rPr>
        <w:t>ΕΠΙΜΕΛΕΙΑ: ΓΕΩΡΓΟΚΙΤΣΟΥ ΣΠΥΡΙΔΟΥΛΑ</w:t>
      </w:r>
    </w:p>
    <w:p w14:paraId="2524D72C" w14:textId="115F6A82" w:rsidR="00474009" w:rsidRPr="00F5468F" w:rsidRDefault="00474009">
      <w:pPr>
        <w:rPr>
          <w:rFonts w:cstheme="minorHAnsi"/>
        </w:rPr>
      </w:pPr>
    </w:p>
    <w:p w14:paraId="1485C78F" w14:textId="0F65C534" w:rsidR="00474009" w:rsidRPr="00F5468F" w:rsidRDefault="00474009">
      <w:pPr>
        <w:rPr>
          <w:rFonts w:cstheme="minorHAnsi"/>
          <w:b/>
          <w:bCs/>
        </w:rPr>
      </w:pPr>
      <w:r w:rsidRPr="00F5468F">
        <w:rPr>
          <w:rFonts w:cstheme="minorHAnsi"/>
          <w:b/>
          <w:bCs/>
        </w:rPr>
        <w:t>ΘΕΜΑ Α1</w:t>
      </w:r>
    </w:p>
    <w:p w14:paraId="084513E2" w14:textId="77777777" w:rsidR="00474009" w:rsidRPr="00F5468F" w:rsidRDefault="00474009">
      <w:pPr>
        <w:rPr>
          <w:rFonts w:cstheme="minorHAnsi"/>
        </w:rPr>
      </w:pPr>
      <w:r w:rsidRPr="00F5468F">
        <w:rPr>
          <w:rFonts w:cstheme="minorHAnsi"/>
        </w:rPr>
        <w:t xml:space="preserve">Α. </w:t>
      </w:r>
      <w:proofErr w:type="spellStart"/>
      <w:r w:rsidRPr="00F5468F">
        <w:rPr>
          <w:rFonts w:cstheme="minorHAnsi"/>
        </w:rPr>
        <w:t>Φεντερασιόν</w:t>
      </w:r>
      <w:proofErr w:type="spellEnd"/>
      <w:r w:rsidRPr="00F5468F">
        <w:rPr>
          <w:rFonts w:cstheme="minorHAnsi"/>
        </w:rPr>
        <w:t xml:space="preserve">: Μεγάλη πολυεθνική εργατική οργάνωση της Θεσσαλονίκης, μιας πόλης που, όταν ενσωματώθηκε στην Ελλάδα με τους βαλκανικούς πολέμους, είχε σημαντικό βιομηχανικό υπόβαθρο και κοσμοπολίτικο χαρακτήρα. Η </w:t>
      </w:r>
      <w:proofErr w:type="spellStart"/>
      <w:r w:rsidRPr="00F5468F">
        <w:rPr>
          <w:rFonts w:cstheme="minorHAnsi"/>
        </w:rPr>
        <w:t>Φεντερασιόν</w:t>
      </w:r>
      <w:proofErr w:type="spellEnd"/>
      <w:r w:rsidRPr="00F5468F">
        <w:rPr>
          <w:rFonts w:cstheme="minorHAnsi"/>
        </w:rPr>
        <w:t xml:space="preserve">, με πρωτεργάτες σοσιαλιστές από την ανοιχτή σε νέες ιδέες εβραϊκή κοινότητα, αποτέλεσε σημείο αναφοράς για το εργατικό κίνημα στη χώρα, καθώς λειτούργησε ως δίαυλος για τη διάδοση της σοσιαλιστικής και εργατικής ιδεολογίας. </w:t>
      </w:r>
    </w:p>
    <w:p w14:paraId="4382B9B3" w14:textId="77777777" w:rsidR="00474009" w:rsidRPr="00F5468F" w:rsidRDefault="00474009">
      <w:pPr>
        <w:rPr>
          <w:rFonts w:cstheme="minorHAnsi"/>
        </w:rPr>
      </w:pPr>
      <w:r w:rsidRPr="00F5468F">
        <w:rPr>
          <w:rFonts w:cstheme="minorHAnsi"/>
        </w:rPr>
        <w:t>Β</w:t>
      </w:r>
      <w:r w:rsidRPr="00F5468F">
        <w:rPr>
          <w:rFonts w:cstheme="minorHAnsi"/>
        </w:rPr>
        <w:t xml:space="preserve">. Ορεινοί: Η μία από τις δύο μεγάλες παρατάξεις που συγκροτήθηκαν κατά τη διάρκεια της Εθνοσυνέλευσης του 1862-1864. Οι ορεινοί απαρτίστηκαν από διάφορες ομάδες υπό τον Δ. Γρίβα και τον Κ. Κανάρη έχοντας ως κοινό στόχο την αντίσταση στην πολιτική των πεδινών. Βρήκαν υποστηρικτές μεταξύ των μικροκαλλιεργητών, των κτηνοτρόφων, των εμπόρων και των πλοιοκτητών. Ο λαός συμμετείχε ενεργά στη συγκρότηση αυτής της παράταξης. </w:t>
      </w:r>
    </w:p>
    <w:p w14:paraId="4E4B1A75" w14:textId="1F6104A3" w:rsidR="00474009" w:rsidRPr="00F5468F" w:rsidRDefault="00474009">
      <w:pPr>
        <w:rPr>
          <w:rFonts w:cstheme="minorHAnsi"/>
        </w:rPr>
      </w:pPr>
      <w:r w:rsidRPr="00F5468F">
        <w:rPr>
          <w:rFonts w:cstheme="minorHAnsi"/>
        </w:rPr>
        <w:t>Γ</w:t>
      </w:r>
      <w:r w:rsidRPr="00F5468F">
        <w:rPr>
          <w:rFonts w:cstheme="minorHAnsi"/>
        </w:rPr>
        <w:t>. Επιτροπή Αποκαταστάσεως Προσφύγων (Ε.Α.Π.): Με πρωτοβουλία της Κ.Τ.Ε. ιδρύθηκε το Σεπτέμβριο του 1923 η Επιτροπή Αποκαταστάσεως Προσφύγων, ένας αυτόνομος οργανισμός, με πλήρη νομική υπόσταση και έδρα την Αθήνα. Βασική αποστολή της ήταν να εξασφαλίσει στους πρόσφυγες παραγωγική απασχόληση και οριστική στέγαση. Η Ε.Α.Π. λειτούργησε μέχρι το τέλος του 1930 (και ασχολήθηκε περισσότερο με την αγροτική αποκατάσταση και σε μικρότερο βαθμό με την αστική). Με ειδική σύμβαση παραχώρησε στο ελληνικό δημόσιο την περιουσία της, καθώς και τις υποχρεώσεις που είχε αναλάβει απέναντι στους πρόσφυγες.</w:t>
      </w:r>
      <w:r w:rsidRPr="00F5468F">
        <w:rPr>
          <w:rFonts w:cstheme="minorHAnsi"/>
        </w:rPr>
        <w:t xml:space="preserve"> (σελ. 153, 156-157, 163)</w:t>
      </w:r>
    </w:p>
    <w:p w14:paraId="67FB991C" w14:textId="29E4E4CD" w:rsidR="00474009" w:rsidRPr="00F5468F" w:rsidRDefault="00474009">
      <w:pPr>
        <w:rPr>
          <w:rFonts w:cstheme="minorHAnsi"/>
          <w:b/>
          <w:bCs/>
        </w:rPr>
      </w:pPr>
      <w:r w:rsidRPr="00F5468F">
        <w:rPr>
          <w:rFonts w:cstheme="minorHAnsi"/>
          <w:b/>
          <w:bCs/>
        </w:rPr>
        <w:t>ΘΕΜΑ Α2</w:t>
      </w:r>
    </w:p>
    <w:p w14:paraId="363E3BC5" w14:textId="77777777" w:rsidR="00474009" w:rsidRPr="00F5468F" w:rsidRDefault="00474009">
      <w:pPr>
        <w:rPr>
          <w:rFonts w:cstheme="minorHAnsi"/>
        </w:rPr>
      </w:pPr>
      <w:proofErr w:type="spellStart"/>
      <w:r w:rsidRPr="00F5468F">
        <w:rPr>
          <w:rFonts w:cstheme="minorHAnsi"/>
        </w:rPr>
        <w:t>α.Σωστό</w:t>
      </w:r>
      <w:proofErr w:type="spellEnd"/>
      <w:r w:rsidRPr="00F5468F">
        <w:rPr>
          <w:rFonts w:cstheme="minorHAnsi"/>
        </w:rPr>
        <w:t xml:space="preserve"> </w:t>
      </w:r>
    </w:p>
    <w:p w14:paraId="4FB02CD8" w14:textId="77777777" w:rsidR="00474009" w:rsidRPr="00F5468F" w:rsidRDefault="00474009">
      <w:pPr>
        <w:rPr>
          <w:rFonts w:cstheme="minorHAnsi"/>
        </w:rPr>
      </w:pPr>
      <w:proofErr w:type="spellStart"/>
      <w:r w:rsidRPr="00F5468F">
        <w:rPr>
          <w:rFonts w:cstheme="minorHAnsi"/>
        </w:rPr>
        <w:t>β.Λάθος</w:t>
      </w:r>
      <w:proofErr w:type="spellEnd"/>
      <w:r w:rsidRPr="00F5468F">
        <w:rPr>
          <w:rFonts w:cstheme="minorHAnsi"/>
        </w:rPr>
        <w:t xml:space="preserve"> </w:t>
      </w:r>
    </w:p>
    <w:p w14:paraId="25543B81" w14:textId="77777777" w:rsidR="00474009" w:rsidRPr="00F5468F" w:rsidRDefault="00474009">
      <w:pPr>
        <w:rPr>
          <w:rFonts w:cstheme="minorHAnsi"/>
        </w:rPr>
      </w:pPr>
      <w:r w:rsidRPr="00F5468F">
        <w:rPr>
          <w:rFonts w:cstheme="minorHAnsi"/>
        </w:rPr>
        <w:t xml:space="preserve">γ. Σωστό  </w:t>
      </w:r>
    </w:p>
    <w:p w14:paraId="222D5E06" w14:textId="77777777" w:rsidR="00474009" w:rsidRPr="00F5468F" w:rsidRDefault="00474009">
      <w:pPr>
        <w:rPr>
          <w:rFonts w:cstheme="minorHAnsi"/>
        </w:rPr>
      </w:pPr>
      <w:r w:rsidRPr="00F5468F">
        <w:rPr>
          <w:rFonts w:cstheme="minorHAnsi"/>
        </w:rPr>
        <w:t xml:space="preserve">δ. Σωστό </w:t>
      </w:r>
    </w:p>
    <w:p w14:paraId="68D38EA3" w14:textId="6C9481E3" w:rsidR="00474009" w:rsidRPr="00F5468F" w:rsidRDefault="00474009">
      <w:pPr>
        <w:rPr>
          <w:rFonts w:cstheme="minorHAnsi"/>
        </w:rPr>
      </w:pPr>
      <w:proofErr w:type="spellStart"/>
      <w:r w:rsidRPr="00F5468F">
        <w:rPr>
          <w:rFonts w:cstheme="minorHAnsi"/>
        </w:rPr>
        <w:t>ε</w:t>
      </w:r>
      <w:r w:rsidRPr="00F5468F">
        <w:rPr>
          <w:rFonts w:cstheme="minorHAnsi"/>
        </w:rPr>
        <w:t>.Λάθος</w:t>
      </w:r>
      <w:proofErr w:type="spellEnd"/>
    </w:p>
    <w:p w14:paraId="1847D0E3" w14:textId="16254BD7" w:rsidR="00474009" w:rsidRPr="00F5468F" w:rsidRDefault="00474009">
      <w:pPr>
        <w:rPr>
          <w:rFonts w:cstheme="minorHAnsi"/>
        </w:rPr>
      </w:pPr>
    </w:p>
    <w:p w14:paraId="2FDB3380" w14:textId="6CC11BC2" w:rsidR="00474009" w:rsidRPr="00F5468F" w:rsidRDefault="00474009">
      <w:pPr>
        <w:rPr>
          <w:rFonts w:cstheme="minorHAnsi"/>
          <w:b/>
          <w:bCs/>
        </w:rPr>
      </w:pPr>
      <w:r w:rsidRPr="00F5468F">
        <w:rPr>
          <w:rFonts w:cstheme="minorHAnsi"/>
          <w:b/>
          <w:bCs/>
        </w:rPr>
        <w:t>ΘΕΜΑ Β1</w:t>
      </w:r>
    </w:p>
    <w:p w14:paraId="0CDB5791" w14:textId="3100ABB2" w:rsidR="00033327" w:rsidRPr="00F5468F" w:rsidRDefault="00474009">
      <w:pPr>
        <w:rPr>
          <w:rFonts w:cstheme="minorHAnsi"/>
        </w:rPr>
      </w:pPr>
      <w:r w:rsidRPr="00F5468F">
        <w:rPr>
          <w:rFonts w:cstheme="minorHAnsi"/>
        </w:rPr>
        <w:t xml:space="preserve">α. </w:t>
      </w:r>
      <w:r w:rsidR="00033327" w:rsidRPr="00F5468F">
        <w:rPr>
          <w:rFonts w:cstheme="minorHAnsi"/>
        </w:rPr>
        <w:t>σελ. 96-97 «Οι φιλελεύθεροι… σύνταγμα.»</w:t>
      </w:r>
    </w:p>
    <w:p w14:paraId="111075F8" w14:textId="6FFF1D56" w:rsidR="00033327" w:rsidRPr="00F5468F" w:rsidRDefault="00033327">
      <w:pPr>
        <w:rPr>
          <w:rFonts w:cstheme="minorHAnsi"/>
        </w:rPr>
      </w:pPr>
      <w:r w:rsidRPr="00F5468F">
        <w:rPr>
          <w:rFonts w:cstheme="minorHAnsi"/>
        </w:rPr>
        <w:t>β. σελ. 50 «Οι σύμμαχοι προχώρησαν… μέλλον.»</w:t>
      </w:r>
    </w:p>
    <w:p w14:paraId="2915555E" w14:textId="62D7E7A5" w:rsidR="00033327" w:rsidRPr="00F5468F" w:rsidRDefault="00033327">
      <w:pPr>
        <w:rPr>
          <w:rFonts w:cstheme="minorHAnsi"/>
        </w:rPr>
      </w:pPr>
      <w:r w:rsidRPr="00F5468F">
        <w:rPr>
          <w:rFonts w:cstheme="minorHAnsi"/>
        </w:rPr>
        <w:t>και «Τ</w:t>
      </w:r>
      <w:r w:rsidRPr="00F5468F">
        <w:rPr>
          <w:rFonts w:cstheme="minorHAnsi"/>
        </w:rPr>
        <w:t>ο Νοέμβριο του 1920… Κωνσταντίνο.»</w:t>
      </w:r>
    </w:p>
    <w:p w14:paraId="0FDE83E1" w14:textId="1376AE06" w:rsidR="00033327" w:rsidRPr="00F5468F" w:rsidRDefault="00033327">
      <w:pPr>
        <w:rPr>
          <w:rFonts w:cstheme="minorHAnsi"/>
        </w:rPr>
      </w:pPr>
      <w:r w:rsidRPr="00F5468F">
        <w:rPr>
          <w:rFonts w:cstheme="minorHAnsi"/>
        </w:rPr>
        <w:t>«Οι σύμμαχοι έσπευσαν σε αντίποινα… συνέπειές της.»</w:t>
      </w:r>
    </w:p>
    <w:p w14:paraId="4AFED221" w14:textId="2CD018F0" w:rsidR="00033327" w:rsidRPr="00F5468F" w:rsidRDefault="00033327">
      <w:pPr>
        <w:rPr>
          <w:rFonts w:cstheme="minorHAnsi"/>
        </w:rPr>
      </w:pPr>
    </w:p>
    <w:p w14:paraId="4659825C" w14:textId="2CF4E071" w:rsidR="00033327" w:rsidRPr="00F5468F" w:rsidRDefault="00033327">
      <w:pPr>
        <w:rPr>
          <w:rFonts w:cstheme="minorHAnsi"/>
          <w:b/>
          <w:bCs/>
        </w:rPr>
      </w:pPr>
      <w:r w:rsidRPr="00F5468F">
        <w:rPr>
          <w:rFonts w:cstheme="minorHAnsi"/>
          <w:b/>
          <w:bCs/>
        </w:rPr>
        <w:t>ΘΕΜΑ Β2</w:t>
      </w:r>
    </w:p>
    <w:p w14:paraId="495316E8" w14:textId="0E5D95C5" w:rsidR="00033327" w:rsidRPr="00F5468F" w:rsidRDefault="00033327">
      <w:pPr>
        <w:rPr>
          <w:rFonts w:cstheme="minorHAnsi"/>
        </w:rPr>
      </w:pPr>
      <w:r w:rsidRPr="00F5468F">
        <w:rPr>
          <w:rFonts w:cstheme="minorHAnsi"/>
        </w:rPr>
        <w:t>Σελ. 169 «Οι πρόσφυγες… ταυτότητας.»</w:t>
      </w:r>
    </w:p>
    <w:p w14:paraId="37476ECC" w14:textId="4A7265D8" w:rsidR="00033327" w:rsidRPr="00F5468F" w:rsidRDefault="00033327">
      <w:pPr>
        <w:rPr>
          <w:rFonts w:cstheme="minorHAnsi"/>
        </w:rPr>
      </w:pPr>
    </w:p>
    <w:p w14:paraId="21B9F23A" w14:textId="5E35191F" w:rsidR="00033327" w:rsidRPr="00F5468F" w:rsidRDefault="00033327">
      <w:pPr>
        <w:rPr>
          <w:rFonts w:cstheme="minorHAnsi"/>
          <w:b/>
          <w:bCs/>
        </w:rPr>
      </w:pPr>
      <w:r w:rsidRPr="00F5468F">
        <w:rPr>
          <w:rFonts w:cstheme="minorHAnsi"/>
          <w:b/>
          <w:bCs/>
        </w:rPr>
        <w:t>ΘΕΜΑ Γ1</w:t>
      </w:r>
    </w:p>
    <w:p w14:paraId="3611B273" w14:textId="1F22F59F" w:rsidR="00033327" w:rsidRPr="00F5468F" w:rsidRDefault="00033327">
      <w:pPr>
        <w:rPr>
          <w:rFonts w:cstheme="minorHAnsi"/>
        </w:rPr>
      </w:pPr>
      <w:r w:rsidRPr="00F5468F">
        <w:rPr>
          <w:rFonts w:cstheme="minorHAnsi"/>
        </w:rPr>
        <w:t>Βιβλίο σελ. 208-209 «Το θετικό και αισιόδοξο… κλίμα διχασμού.»</w:t>
      </w:r>
    </w:p>
    <w:p w14:paraId="3641C1E7" w14:textId="585861CD" w:rsidR="009A297A" w:rsidRPr="00F5468F" w:rsidRDefault="009A297A" w:rsidP="009A297A">
      <w:pPr>
        <w:rPr>
          <w:rFonts w:cstheme="minorHAnsi"/>
        </w:rPr>
      </w:pPr>
      <w:r w:rsidRPr="00F5468F">
        <w:rPr>
          <w:rFonts w:cstheme="minorHAnsi"/>
        </w:rPr>
        <w:t xml:space="preserve">Στοιχεία από το κείμενο Α: - Ανησυχία Βενιζέλου για την συνταγματική διακήρυξη που ορίζει την Κρήτη ως αυτόνομη. – Η ενέργεια αυτή θα επικυρωθεί μετά </w:t>
      </w:r>
      <w:r w:rsidRPr="00F5468F">
        <w:rPr>
          <w:rFonts w:cstheme="minorHAnsi"/>
        </w:rPr>
        <w:t xml:space="preserve">την ολοκλήρωση της περιόδου αρμοστείας του Πρίγκιπα Γεωργίου. </w:t>
      </w:r>
    </w:p>
    <w:p w14:paraId="51ACEBB5" w14:textId="285E0726" w:rsidR="009A297A" w:rsidRPr="00F5468F" w:rsidRDefault="009A297A" w:rsidP="009A297A">
      <w:pPr>
        <w:rPr>
          <w:rFonts w:cstheme="minorHAnsi"/>
        </w:rPr>
      </w:pPr>
      <w:r w:rsidRPr="00F5468F">
        <w:rPr>
          <w:rFonts w:cstheme="minorHAnsi"/>
        </w:rPr>
        <w:t xml:space="preserve">Στοιχεία από το κείμενο Β: -Ο </w:t>
      </w:r>
      <w:r w:rsidRPr="00F5468F">
        <w:rPr>
          <w:rFonts w:cstheme="minorHAnsi"/>
        </w:rPr>
        <w:t xml:space="preserve"> γενικός πρόξενος της Αγγλίας Ε. Χάουαρντ τονίζει ότι ο ύπατος αρμοστής , λόγω του αυταρχικού χαρακτήρα του σκόπευε να διοικήσει το νησί.</w:t>
      </w:r>
    </w:p>
    <w:p w14:paraId="76329FC3" w14:textId="01C7A668" w:rsidR="009A297A" w:rsidRPr="00F5468F" w:rsidRDefault="009A297A">
      <w:pPr>
        <w:rPr>
          <w:rFonts w:cstheme="minorHAnsi"/>
        </w:rPr>
      </w:pPr>
      <w:r w:rsidRPr="00F5468F">
        <w:rPr>
          <w:rFonts w:cstheme="minorHAnsi"/>
        </w:rPr>
        <w:t>Στοιχεία από το κείμενο Γ: -</w:t>
      </w:r>
      <w:r w:rsidRPr="00F5468F">
        <w:rPr>
          <w:rFonts w:cstheme="minorHAnsi"/>
        </w:rPr>
        <w:t xml:space="preserve"> </w:t>
      </w:r>
      <w:r w:rsidRPr="00F5468F">
        <w:rPr>
          <w:rFonts w:cstheme="minorHAnsi"/>
        </w:rPr>
        <w:t>Βασική αιτία σύγκρουσης:</w:t>
      </w:r>
      <w:r w:rsidRPr="00F5468F">
        <w:rPr>
          <w:rFonts w:cstheme="minorHAnsi"/>
        </w:rPr>
        <w:t xml:space="preserve"> η μονόπλευρη εκ μέρους του Ύπατου αρμοστή αποστολή διαβημάτων, ενώ ο Βενιζέλος και οι σύμβουλοι τελούσαν εν αγνοία των σχετικών διαπραγματεύσεων για την τύχη της Κρήτης</w:t>
      </w:r>
      <w:r w:rsidRPr="00F5468F">
        <w:rPr>
          <w:rFonts w:cstheme="minorHAnsi"/>
        </w:rPr>
        <w:t>.</w:t>
      </w:r>
    </w:p>
    <w:p w14:paraId="28924ABC" w14:textId="0F49D7CE" w:rsidR="00033327" w:rsidRPr="00F5468F" w:rsidRDefault="00033327">
      <w:pPr>
        <w:rPr>
          <w:rFonts w:cstheme="minorHAnsi"/>
        </w:rPr>
      </w:pPr>
    </w:p>
    <w:p w14:paraId="1EE8B495" w14:textId="25B5BFCF" w:rsidR="00033327" w:rsidRPr="00F5468F" w:rsidRDefault="00033327">
      <w:pPr>
        <w:rPr>
          <w:rFonts w:cstheme="minorHAnsi"/>
          <w:b/>
          <w:bCs/>
        </w:rPr>
      </w:pPr>
      <w:r w:rsidRPr="00F5468F">
        <w:rPr>
          <w:rFonts w:cstheme="minorHAnsi"/>
          <w:b/>
          <w:bCs/>
        </w:rPr>
        <w:t>ΘΕΜΑ Δ1</w:t>
      </w:r>
    </w:p>
    <w:p w14:paraId="488C1EAC" w14:textId="6D2D02ED" w:rsidR="00033327" w:rsidRPr="00F5468F" w:rsidRDefault="00033327">
      <w:pPr>
        <w:rPr>
          <w:rFonts w:cstheme="minorHAnsi"/>
        </w:rPr>
      </w:pPr>
      <w:r w:rsidRPr="00F5468F">
        <w:rPr>
          <w:rFonts w:cstheme="minorHAnsi"/>
        </w:rPr>
        <w:t>Α.</w:t>
      </w:r>
      <w:r w:rsidR="009A297A" w:rsidRPr="00F5468F">
        <w:rPr>
          <w:rFonts w:cstheme="minorHAnsi"/>
        </w:rPr>
        <w:t xml:space="preserve"> σελ. 31 «Το 1830… σε κακή κατάσταση.»</w:t>
      </w:r>
    </w:p>
    <w:p w14:paraId="72D63F0C" w14:textId="15F2C497" w:rsidR="009A297A" w:rsidRPr="00F5468F" w:rsidRDefault="009A297A">
      <w:pPr>
        <w:rPr>
          <w:rFonts w:cstheme="minorHAnsi"/>
        </w:rPr>
      </w:pPr>
      <w:r w:rsidRPr="00F5468F">
        <w:rPr>
          <w:rFonts w:cstheme="minorHAnsi"/>
        </w:rPr>
        <w:t>-αναφορές από το κείμενο Α, ειδικότερα από το 1830 έως και το 1872</w:t>
      </w:r>
    </w:p>
    <w:p w14:paraId="1D6C9D9D" w14:textId="78E41059" w:rsidR="009A297A" w:rsidRPr="00F5468F" w:rsidRDefault="009A297A">
      <w:pPr>
        <w:rPr>
          <w:rFonts w:cstheme="minorHAnsi"/>
        </w:rPr>
      </w:pPr>
      <w:r w:rsidRPr="00F5468F">
        <w:rPr>
          <w:rFonts w:cstheme="minorHAnsi"/>
        </w:rPr>
        <w:t>-αναφορά από το κείμενο Β, ειδικότερα στ</w:t>
      </w:r>
      <w:r w:rsidRPr="00F5468F">
        <w:rPr>
          <w:rFonts w:cstheme="minorHAnsi"/>
        </w:rPr>
        <w:t xml:space="preserve">η διαμετακόμιση των εγχώριων προϊόντων </w:t>
      </w:r>
      <w:r w:rsidRPr="00F5468F">
        <w:rPr>
          <w:rFonts w:cstheme="minorHAnsi"/>
        </w:rPr>
        <w:t>που δυσκολευόταν</w:t>
      </w:r>
      <w:r w:rsidRPr="00F5468F">
        <w:rPr>
          <w:rFonts w:cstheme="minorHAnsi"/>
        </w:rPr>
        <w:t xml:space="preserve"> από το ανεπαρκές οδικό δίκτυο</w:t>
      </w:r>
      <w:r w:rsidRPr="00F5468F">
        <w:rPr>
          <w:rFonts w:cstheme="minorHAnsi"/>
        </w:rPr>
        <w:t xml:space="preserve"> και στις συνέπειές της</w:t>
      </w:r>
    </w:p>
    <w:p w14:paraId="0EE51E1C" w14:textId="54964BE9" w:rsidR="009A297A" w:rsidRPr="00F5468F" w:rsidRDefault="009A297A" w:rsidP="009A297A">
      <w:pPr>
        <w:rPr>
          <w:rFonts w:cstheme="minorHAnsi"/>
        </w:rPr>
      </w:pPr>
      <w:r w:rsidRPr="00F5468F">
        <w:rPr>
          <w:rFonts w:cstheme="minorHAnsi"/>
        </w:rPr>
        <w:t>-αναφορά από το κείμενο Γ, ειδικότερα σ</w:t>
      </w:r>
      <w:r w:rsidRPr="00F5468F">
        <w:rPr>
          <w:rFonts w:cstheme="minorHAnsi"/>
        </w:rPr>
        <w:t xml:space="preserve">το περιορισμένο οδικό δίκτυο της χώρας </w:t>
      </w:r>
      <w:r w:rsidRPr="00F5468F">
        <w:rPr>
          <w:rFonts w:cstheme="minorHAnsi"/>
        </w:rPr>
        <w:t xml:space="preserve">που </w:t>
      </w:r>
      <w:r w:rsidRPr="00F5468F">
        <w:rPr>
          <w:rFonts w:cstheme="minorHAnsi"/>
        </w:rPr>
        <w:t>βρισκόταν σε απόλυτη αντιστοιχία με την οικονομία</w:t>
      </w:r>
      <w:r w:rsidR="00F5468F" w:rsidRPr="00F5468F">
        <w:rPr>
          <w:rFonts w:cstheme="minorHAnsi"/>
        </w:rPr>
        <w:t xml:space="preserve"> της περιόδου.</w:t>
      </w:r>
    </w:p>
    <w:p w14:paraId="06C0C8E1" w14:textId="77777777" w:rsidR="009A297A" w:rsidRPr="00F5468F" w:rsidRDefault="009A297A" w:rsidP="009A297A">
      <w:pPr>
        <w:rPr>
          <w:rFonts w:cstheme="minorHAnsi"/>
        </w:rPr>
      </w:pPr>
      <w:r w:rsidRPr="00F5468F">
        <w:rPr>
          <w:rFonts w:cstheme="minorHAnsi"/>
        </w:rPr>
        <w:t xml:space="preserve"> </w:t>
      </w:r>
    </w:p>
    <w:p w14:paraId="29E7F4DC" w14:textId="246B8314" w:rsidR="009A297A" w:rsidRPr="00F5468F" w:rsidRDefault="009A297A">
      <w:pPr>
        <w:rPr>
          <w:rFonts w:cstheme="minorHAnsi"/>
        </w:rPr>
      </w:pPr>
    </w:p>
    <w:p w14:paraId="471B28B2" w14:textId="6B98D0EE" w:rsidR="00033327" w:rsidRPr="00F5468F" w:rsidRDefault="00033327">
      <w:pPr>
        <w:rPr>
          <w:rFonts w:cstheme="minorHAnsi"/>
        </w:rPr>
      </w:pPr>
      <w:r w:rsidRPr="00F5468F">
        <w:rPr>
          <w:rFonts w:cstheme="minorHAnsi"/>
        </w:rPr>
        <w:t>Β.</w:t>
      </w:r>
      <w:r w:rsidR="00F5468F" w:rsidRPr="00F5468F">
        <w:rPr>
          <w:rFonts w:cstheme="minorHAnsi"/>
        </w:rPr>
        <w:t xml:space="preserve"> σελ.32 «Η πύκνωση του οδικού δικτύου… κατασκευή οδικού δικτύου.»</w:t>
      </w:r>
    </w:p>
    <w:p w14:paraId="60942708" w14:textId="0B0A798A" w:rsidR="00F5468F" w:rsidRPr="00F5468F" w:rsidRDefault="00F5468F">
      <w:pPr>
        <w:rPr>
          <w:rFonts w:cstheme="minorHAnsi"/>
        </w:rPr>
      </w:pPr>
      <w:r w:rsidRPr="00F5468F">
        <w:rPr>
          <w:rFonts w:cstheme="minorHAnsi"/>
        </w:rPr>
        <w:t xml:space="preserve">Σελ. 80 από το </w:t>
      </w:r>
      <w:proofErr w:type="spellStart"/>
      <w:r w:rsidRPr="00F5468F">
        <w:rPr>
          <w:rFonts w:cstheme="minorHAnsi"/>
        </w:rPr>
        <w:t>τρικουπικό</w:t>
      </w:r>
      <w:proofErr w:type="spellEnd"/>
      <w:r w:rsidRPr="00F5468F">
        <w:rPr>
          <w:rFonts w:cstheme="minorHAnsi"/>
        </w:rPr>
        <w:t xml:space="preserve"> κόμμα κρατάμε τον εκσυγχρονισμό της χώρας και την βελτίωση των υποδομών</w:t>
      </w:r>
    </w:p>
    <w:p w14:paraId="2BE558A2" w14:textId="2037E19B" w:rsidR="00F5468F" w:rsidRPr="00F5468F" w:rsidRDefault="00F5468F">
      <w:pPr>
        <w:rPr>
          <w:rFonts w:cstheme="minorHAnsi"/>
        </w:rPr>
      </w:pPr>
      <w:r w:rsidRPr="00F5468F">
        <w:rPr>
          <w:rFonts w:cstheme="minorHAnsi"/>
        </w:rPr>
        <w:t>-αναφορές από το κείμενο Α, ειδικότερα στο δεύτερο μισό του πίνακα</w:t>
      </w:r>
    </w:p>
    <w:p w14:paraId="1AD6B307" w14:textId="738DF721" w:rsidR="00F5468F" w:rsidRPr="00F5468F" w:rsidRDefault="00F5468F">
      <w:pPr>
        <w:rPr>
          <w:rFonts w:cstheme="minorHAnsi"/>
        </w:rPr>
      </w:pPr>
      <w:r w:rsidRPr="00F5468F">
        <w:rPr>
          <w:rFonts w:cstheme="minorHAnsi"/>
        </w:rPr>
        <w:t xml:space="preserve">-αναφορές από το κείμενο Β, ειδικότερα στην σημασία που έδωσε ο Τρικούπης στις υποδομές της χώρας και του συγκοινωνιακού δικτύου </w:t>
      </w:r>
    </w:p>
    <w:p w14:paraId="284E9DAF" w14:textId="4677D2DC" w:rsidR="00F5468F" w:rsidRPr="00F5468F" w:rsidRDefault="00F5468F">
      <w:pPr>
        <w:rPr>
          <w:rFonts w:cstheme="minorHAnsi"/>
        </w:rPr>
      </w:pPr>
      <w:r w:rsidRPr="00F5468F">
        <w:rPr>
          <w:rFonts w:cstheme="minorHAnsi"/>
        </w:rPr>
        <w:t>-αναφορές από το κείμενο Γ, ειδικότερα στην υλοποίηση των έργων του Τρικούπη και στην καταγραφή των δεδομένων 1870-1880</w:t>
      </w:r>
    </w:p>
    <w:p w14:paraId="6915D3BD" w14:textId="21B71BFF" w:rsidR="00F5468F" w:rsidRPr="00F5468F" w:rsidRDefault="00033327" w:rsidP="00F5468F">
      <w:pPr>
        <w:rPr>
          <w:rFonts w:cstheme="minorHAnsi"/>
        </w:rPr>
      </w:pPr>
      <w:r w:rsidRPr="00F5468F">
        <w:rPr>
          <w:rFonts w:cstheme="minorHAnsi"/>
        </w:rPr>
        <w:t>Γ.</w:t>
      </w:r>
      <w:r w:rsidR="00F5468F" w:rsidRPr="00F5468F">
        <w:rPr>
          <w:rFonts w:cstheme="minorHAnsi"/>
        </w:rPr>
        <w:t xml:space="preserve"> </w:t>
      </w:r>
      <w:r w:rsidR="00F5468F" w:rsidRPr="00F5468F">
        <w:rPr>
          <w:rFonts w:cstheme="minorHAnsi"/>
        </w:rPr>
        <w:t xml:space="preserve">σελ. 32 «Στους ανασταλτικούς παράγοντες…τμήμα της χώρας».  </w:t>
      </w:r>
    </w:p>
    <w:p w14:paraId="0568E4D0" w14:textId="77777777" w:rsidR="00F5468F" w:rsidRPr="00F5468F" w:rsidRDefault="00F5468F" w:rsidP="00F5468F">
      <w:pPr>
        <w:rPr>
          <w:rFonts w:cstheme="minorHAnsi"/>
        </w:rPr>
      </w:pPr>
      <w:r w:rsidRPr="00F5468F">
        <w:rPr>
          <w:rFonts w:cstheme="minorHAnsi"/>
        </w:rPr>
        <w:t xml:space="preserve"> </w:t>
      </w:r>
    </w:p>
    <w:p w14:paraId="241EA94D" w14:textId="175F74F8" w:rsidR="00F5468F" w:rsidRPr="00F5468F" w:rsidRDefault="00F5468F" w:rsidP="00F5468F">
      <w:pPr>
        <w:rPr>
          <w:rFonts w:cstheme="minorHAnsi"/>
        </w:rPr>
      </w:pPr>
      <w:r w:rsidRPr="00F5468F">
        <w:rPr>
          <w:rFonts w:cstheme="minorHAnsi"/>
        </w:rPr>
        <w:lastRenderedPageBreak/>
        <w:t xml:space="preserve">Προαιρετικά: </w:t>
      </w:r>
      <w:r w:rsidRPr="00F5468F">
        <w:rPr>
          <w:rFonts w:cstheme="minorHAnsi"/>
        </w:rPr>
        <w:t xml:space="preserve">σελ. 36-37 «Το μεγαλύτερο μέρος των δανείων…θα μπορούσαν να ολοκληρωθούν». </w:t>
      </w:r>
    </w:p>
    <w:p w14:paraId="22D1BBF1" w14:textId="735DC740" w:rsidR="00F5468F" w:rsidRPr="00F5468F" w:rsidRDefault="00F5468F" w:rsidP="00F5468F">
      <w:pPr>
        <w:rPr>
          <w:rFonts w:cstheme="minorHAnsi"/>
        </w:rPr>
      </w:pPr>
      <w:r w:rsidRPr="00F5468F">
        <w:rPr>
          <w:rFonts w:cstheme="minorHAnsi"/>
        </w:rPr>
        <w:t xml:space="preserve"> σελ. 80 «Οι </w:t>
      </w:r>
      <w:proofErr w:type="spellStart"/>
      <w:r w:rsidRPr="00F5468F">
        <w:rPr>
          <w:rFonts w:cstheme="minorHAnsi"/>
        </w:rPr>
        <w:t>τρικουπικοί</w:t>
      </w:r>
      <w:proofErr w:type="spellEnd"/>
      <w:r w:rsidRPr="00F5468F">
        <w:rPr>
          <w:rFonts w:cstheme="minorHAnsi"/>
        </w:rPr>
        <w:t xml:space="preserve"> ακολούθησαν…κήρυξε πτώχευση». </w:t>
      </w:r>
    </w:p>
    <w:p w14:paraId="262DEC03" w14:textId="634795FB" w:rsidR="00033327" w:rsidRDefault="00F5468F">
      <w:pPr>
        <w:rPr>
          <w:rFonts w:cstheme="minorHAnsi"/>
        </w:rPr>
      </w:pPr>
      <w:r w:rsidRPr="00F5468F">
        <w:rPr>
          <w:rFonts w:cstheme="minorHAnsi"/>
        </w:rPr>
        <w:t>-αναφορές από το κείμενο Γ, κυρίως το γεγονός ότι</w:t>
      </w:r>
      <w:r w:rsidRPr="00F5468F">
        <w:rPr>
          <w:rFonts w:cstheme="minorHAnsi"/>
        </w:rPr>
        <w:t xml:space="preserve"> παρά τις προθέσεις του Τρικούπη για την επιτάχυνση της οικονομικής ανάπτυξης, εμπόδιο </w:t>
      </w:r>
      <w:r w:rsidRPr="00F5468F">
        <w:rPr>
          <w:rFonts w:cstheme="minorHAnsi"/>
        </w:rPr>
        <w:t>στάθηκαν</w:t>
      </w:r>
      <w:r w:rsidRPr="00F5468F">
        <w:rPr>
          <w:rFonts w:cstheme="minorHAnsi"/>
        </w:rPr>
        <w:t xml:space="preserve"> οι καθυστερημένες κοινωνικές δομές</w:t>
      </w:r>
    </w:p>
    <w:p w14:paraId="4C51B2D9" w14:textId="7547188E" w:rsidR="00F5468F" w:rsidRDefault="00F5468F">
      <w:pPr>
        <w:rPr>
          <w:rFonts w:cstheme="minorHAnsi"/>
        </w:rPr>
      </w:pPr>
    </w:p>
    <w:p w14:paraId="4385E4BD" w14:textId="02A508E5" w:rsidR="00F5468F" w:rsidRDefault="00F5468F">
      <w:pPr>
        <w:rPr>
          <w:rFonts w:cstheme="minorHAnsi"/>
        </w:rPr>
      </w:pPr>
    </w:p>
    <w:p w14:paraId="1052F1B1" w14:textId="590EC521" w:rsidR="00F5468F" w:rsidRDefault="00F5468F">
      <w:pPr>
        <w:rPr>
          <w:rFonts w:cstheme="minorHAnsi"/>
        </w:rPr>
      </w:pPr>
    </w:p>
    <w:p w14:paraId="26AD6BD1" w14:textId="660DE8D2" w:rsidR="00F5468F" w:rsidRDefault="00F5468F">
      <w:pPr>
        <w:rPr>
          <w:rFonts w:cstheme="minorHAnsi"/>
        </w:rPr>
      </w:pPr>
    </w:p>
    <w:p w14:paraId="3EA9AD76" w14:textId="2A05221A" w:rsidR="00F5468F" w:rsidRPr="00F5468F" w:rsidRDefault="00F5468F">
      <w:pPr>
        <w:rPr>
          <w:rFonts w:cstheme="minorHAnsi"/>
        </w:rPr>
      </w:pPr>
      <w:bookmarkStart w:id="0" w:name="_GoBack"/>
      <w:bookmarkEnd w:id="0"/>
    </w:p>
    <w:sectPr w:rsidR="00F5468F" w:rsidRPr="00F5468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41DC6" w14:textId="77777777" w:rsidR="00455A21" w:rsidRDefault="00455A21" w:rsidP="00474009">
      <w:pPr>
        <w:spacing w:after="0" w:line="240" w:lineRule="auto"/>
      </w:pPr>
      <w:r>
        <w:separator/>
      </w:r>
    </w:p>
  </w:endnote>
  <w:endnote w:type="continuationSeparator" w:id="0">
    <w:p w14:paraId="7E761E7E" w14:textId="77777777" w:rsidR="00455A21" w:rsidRDefault="00455A21" w:rsidP="0047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E0A44" w14:textId="77777777" w:rsidR="00474009" w:rsidRDefault="004740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34EC5" w14:textId="77777777" w:rsidR="00474009" w:rsidRDefault="0047400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F9A8" w14:textId="77777777" w:rsidR="00474009" w:rsidRDefault="004740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88816" w14:textId="77777777" w:rsidR="00455A21" w:rsidRDefault="00455A21" w:rsidP="00474009">
      <w:pPr>
        <w:spacing w:after="0" w:line="240" w:lineRule="auto"/>
      </w:pPr>
      <w:r>
        <w:separator/>
      </w:r>
    </w:p>
  </w:footnote>
  <w:footnote w:type="continuationSeparator" w:id="0">
    <w:p w14:paraId="693729F3" w14:textId="77777777" w:rsidR="00455A21" w:rsidRDefault="00455A21" w:rsidP="00474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84CA" w14:textId="60E18693" w:rsidR="00474009" w:rsidRDefault="00474009">
    <w:pPr>
      <w:pStyle w:val="a3"/>
    </w:pPr>
    <w:r>
      <w:rPr>
        <w:noProof/>
      </w:rPr>
      <w:pict w14:anchorId="0F5C3E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76" o:spid="_x0000_s2050" type="#_x0000_t136" style="position:absolute;margin-left:0;margin-top:0;width:515.15pt;height:70.25pt;rotation:315;z-index:-251655168;mso-position-horizontal:center;mso-position-horizontal-relative:margin;mso-position-vertical:center;mso-position-vertical-relative:margin" o:allowincell="f" fillcolor="silver" stroked="f">
          <v:fill opacity=".5"/>
          <v:textpath style="font-family:&quot;Calibri&quot;;font-size:1pt" string="ΓΕΩΡΓΟΚΙΤΣΟΥ ΣΠΥΡΙΔΟΥΛΑ"/>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FE22" w14:textId="2AC1A1F6" w:rsidR="00474009" w:rsidRDefault="00474009">
    <w:pPr>
      <w:pStyle w:val="a3"/>
    </w:pPr>
    <w:r>
      <w:rPr>
        <w:noProof/>
      </w:rPr>
      <w:pict w14:anchorId="3FE40C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77" o:spid="_x0000_s2051" type="#_x0000_t136" style="position:absolute;margin-left:0;margin-top:0;width:515.15pt;height:70.25pt;rotation:315;z-index:-251653120;mso-position-horizontal:center;mso-position-horizontal-relative:margin;mso-position-vertical:center;mso-position-vertical-relative:margin" o:allowincell="f" fillcolor="silver" stroked="f">
          <v:fill opacity=".5"/>
          <v:textpath style="font-family:&quot;Calibri&quot;;font-size:1pt" string="ΓΕΩΡΓΟΚΙΤΣΟΥ ΣΠΥΡΙΔΟΥΛΑ"/>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30BA" w14:textId="41555AA6" w:rsidR="00474009" w:rsidRDefault="00474009">
    <w:pPr>
      <w:pStyle w:val="a3"/>
    </w:pPr>
    <w:r>
      <w:rPr>
        <w:noProof/>
      </w:rPr>
      <w:pict w14:anchorId="03647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875" o:spid="_x0000_s2049" type="#_x0000_t136" style="position:absolute;margin-left:0;margin-top:0;width:515.15pt;height:70.25pt;rotation:315;z-index:-251657216;mso-position-horizontal:center;mso-position-horizontal-relative:margin;mso-position-vertical:center;mso-position-vertical-relative:margin" o:allowincell="f" fillcolor="silver" stroked="f">
          <v:fill opacity=".5"/>
          <v:textpath style="font-family:&quot;Calibri&quot;;font-size:1pt" string="ΓΕΩΡΓΟΚΙΤΣΟΥ ΣΠΥΡΙΔΟΥΛΑ"/>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CDF"/>
    <w:rsid w:val="00033327"/>
    <w:rsid w:val="00455A21"/>
    <w:rsid w:val="00474009"/>
    <w:rsid w:val="008E6E94"/>
    <w:rsid w:val="009A297A"/>
    <w:rsid w:val="00A1238C"/>
    <w:rsid w:val="00D34CDF"/>
    <w:rsid w:val="00F5468F"/>
    <w:rsid w:val="00FE1B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5D4E7DA"/>
  <w15:chartTrackingRefBased/>
  <w15:docId w15:val="{433C6FB5-F355-4CA0-A43A-943A8206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4009"/>
    <w:pPr>
      <w:tabs>
        <w:tab w:val="center" w:pos="4153"/>
        <w:tab w:val="right" w:pos="8306"/>
      </w:tabs>
      <w:spacing w:after="0" w:line="240" w:lineRule="auto"/>
    </w:pPr>
  </w:style>
  <w:style w:type="character" w:customStyle="1" w:styleId="Char">
    <w:name w:val="Κεφαλίδα Char"/>
    <w:basedOn w:val="a0"/>
    <w:link w:val="a3"/>
    <w:uiPriority w:val="99"/>
    <w:rsid w:val="00474009"/>
  </w:style>
  <w:style w:type="paragraph" w:styleId="a4">
    <w:name w:val="footer"/>
    <w:basedOn w:val="a"/>
    <w:link w:val="Char0"/>
    <w:uiPriority w:val="99"/>
    <w:unhideWhenUsed/>
    <w:rsid w:val="00474009"/>
    <w:pPr>
      <w:tabs>
        <w:tab w:val="center" w:pos="4153"/>
        <w:tab w:val="right" w:pos="8306"/>
      </w:tabs>
      <w:spacing w:after="0" w:line="240" w:lineRule="auto"/>
    </w:pPr>
  </w:style>
  <w:style w:type="character" w:customStyle="1" w:styleId="Char0">
    <w:name w:val="Υποσέλιδο Char"/>
    <w:basedOn w:val="a0"/>
    <w:link w:val="a4"/>
    <w:uiPriority w:val="99"/>
    <w:rsid w:val="0047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609</Words>
  <Characters>3290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Σπυριδούλα Γεωργοκίτσου</dc:creator>
  <cp:keywords/>
  <dc:description/>
  <cp:lastModifiedBy>Σπυριδούλα Γεωργοκίτσου</cp:lastModifiedBy>
  <cp:revision>2</cp:revision>
  <dcterms:created xsi:type="dcterms:W3CDTF">2019-06-12T09:34:00Z</dcterms:created>
  <dcterms:modified xsi:type="dcterms:W3CDTF">2019-06-12T10:34:00Z</dcterms:modified>
</cp:coreProperties>
</file>