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55B7" w14:textId="0F6EB876" w:rsidR="00035FD3" w:rsidRPr="00A048E4" w:rsidRDefault="005B0E82" w:rsidP="00A048E4">
      <w:pPr>
        <w:jc w:val="center"/>
        <w:rPr>
          <w:rFonts w:cstheme="minorHAnsi"/>
          <w:b/>
          <w:bCs/>
          <w:color w:val="1C1E21"/>
          <w:sz w:val="24"/>
          <w:szCs w:val="24"/>
        </w:rPr>
      </w:pPr>
      <w:r w:rsidRPr="00A048E4">
        <w:rPr>
          <w:rFonts w:cstheme="minorHAnsi"/>
          <w:b/>
          <w:bCs/>
          <w:color w:val="1C1E21"/>
          <w:sz w:val="24"/>
          <w:szCs w:val="24"/>
        </w:rPr>
        <w:t>ΠΑΝΕΛΛΑΔΙΚΕΣ ΕΞΕΤΑΣΕΙΣ</w:t>
      </w:r>
    </w:p>
    <w:p w14:paraId="25A72F41" w14:textId="0C5EE2CC" w:rsidR="005B0E82" w:rsidRPr="00A048E4" w:rsidRDefault="005B0E82" w:rsidP="00A048E4">
      <w:pPr>
        <w:jc w:val="center"/>
        <w:rPr>
          <w:rFonts w:cstheme="minorHAnsi"/>
          <w:b/>
          <w:bCs/>
          <w:color w:val="1C1E21"/>
          <w:sz w:val="24"/>
          <w:szCs w:val="24"/>
        </w:rPr>
      </w:pPr>
      <w:r w:rsidRPr="00A048E4">
        <w:rPr>
          <w:rFonts w:cstheme="minorHAnsi"/>
          <w:b/>
          <w:bCs/>
          <w:color w:val="1C1E21"/>
          <w:sz w:val="24"/>
          <w:szCs w:val="24"/>
        </w:rPr>
        <w:t>ΝΕΟΕΛΛΗΝΙΚΗ ΓΛΩΣΣΑ ΓΕΝΙΚΗΣ ΠΑΙΔΕΙΑΣ</w:t>
      </w:r>
    </w:p>
    <w:p w14:paraId="65367836" w14:textId="7305067F" w:rsidR="005B0E82" w:rsidRPr="00A048E4" w:rsidRDefault="005B0E82" w:rsidP="00A048E4">
      <w:pPr>
        <w:jc w:val="center"/>
        <w:rPr>
          <w:rFonts w:cstheme="minorHAnsi"/>
          <w:b/>
          <w:bCs/>
          <w:color w:val="1C1E21"/>
          <w:sz w:val="24"/>
          <w:szCs w:val="24"/>
        </w:rPr>
      </w:pPr>
      <w:r w:rsidRPr="00A048E4">
        <w:rPr>
          <w:rFonts w:cstheme="minorHAnsi"/>
          <w:b/>
          <w:bCs/>
          <w:color w:val="1C1E21"/>
          <w:sz w:val="24"/>
          <w:szCs w:val="24"/>
        </w:rPr>
        <w:t>ΕΠΙΜΕΛΕΙΑ: ΓΕΩΡΓΟΚΙΤΣΟΥ ΣΠΥΡΙΔΟΥΛΑ</w:t>
      </w:r>
    </w:p>
    <w:p w14:paraId="22D72EC6" w14:textId="342A267D" w:rsidR="005B0E82" w:rsidRPr="00A048E4" w:rsidRDefault="005B0E82" w:rsidP="00A048E4">
      <w:pPr>
        <w:jc w:val="center"/>
        <w:rPr>
          <w:rFonts w:cstheme="minorHAnsi"/>
          <w:b/>
          <w:bCs/>
          <w:color w:val="1C1E21"/>
          <w:sz w:val="24"/>
          <w:szCs w:val="24"/>
        </w:rPr>
      </w:pPr>
    </w:p>
    <w:p w14:paraId="50136AF7" w14:textId="6BCC352E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1C1E21"/>
          <w:sz w:val="24"/>
          <w:szCs w:val="24"/>
        </w:rPr>
        <w:t>Α1.</w:t>
      </w:r>
      <w:r w:rsidRPr="00A048E4">
        <w:rPr>
          <w:rFonts w:cstheme="minorHAnsi"/>
          <w:color w:val="000000"/>
          <w:sz w:val="24"/>
          <w:szCs w:val="24"/>
        </w:rPr>
        <w:t xml:space="preserve"> </w:t>
      </w:r>
      <w:r w:rsidRPr="00A048E4">
        <w:rPr>
          <w:rFonts w:cstheme="minorHAnsi"/>
          <w:color w:val="000000"/>
          <w:sz w:val="24"/>
          <w:szCs w:val="24"/>
        </w:rPr>
        <w:t xml:space="preserve">Το κείμενο αναφέρεται </w:t>
      </w:r>
      <w:r w:rsidRPr="00A048E4">
        <w:rPr>
          <w:rFonts w:cstheme="minorHAnsi"/>
          <w:color w:val="000000"/>
          <w:sz w:val="24"/>
          <w:szCs w:val="24"/>
        </w:rPr>
        <w:t xml:space="preserve">στις αξίες που στηρίζει η δημοκρατία. </w:t>
      </w:r>
      <w:r w:rsidRPr="00A048E4">
        <w:rPr>
          <w:rFonts w:cstheme="minorHAnsi"/>
          <w:color w:val="000000"/>
          <w:sz w:val="24"/>
          <w:szCs w:val="24"/>
        </w:rPr>
        <w:t>Αρχικά, σημειώνεται</w:t>
      </w:r>
      <w:r w:rsidRPr="00A048E4">
        <w:rPr>
          <w:rFonts w:cstheme="minorHAnsi"/>
          <w:color w:val="000000"/>
          <w:sz w:val="24"/>
          <w:szCs w:val="24"/>
        </w:rPr>
        <w:t xml:space="preserve"> πως οι νέοι προβληματίζονται σχετικά με τις αρχές της και με την συμμετοχή των πολιτών στα κοινά</w:t>
      </w:r>
      <w:r w:rsidRPr="00A048E4">
        <w:rPr>
          <w:rFonts w:cstheme="minorHAnsi"/>
          <w:color w:val="000000"/>
          <w:sz w:val="24"/>
          <w:szCs w:val="24"/>
        </w:rPr>
        <w:t xml:space="preserve">. Ειδικότερα, επισημαίνονται η αξία της ανεκτικότητας κινδυνεύει από τον </w:t>
      </w:r>
      <w:r w:rsidRPr="00A048E4">
        <w:rPr>
          <w:rFonts w:cstheme="minorHAnsi"/>
          <w:color w:val="000000"/>
          <w:sz w:val="24"/>
          <w:szCs w:val="24"/>
        </w:rPr>
        <w:t>φανατισμό. Παράλληλα υπογραμμίζει</w:t>
      </w:r>
      <w:r w:rsidRPr="00A048E4">
        <w:rPr>
          <w:rFonts w:cstheme="minorHAnsi"/>
          <w:color w:val="000000"/>
          <w:sz w:val="24"/>
          <w:szCs w:val="24"/>
        </w:rPr>
        <w:t xml:space="preserve"> </w:t>
      </w:r>
      <w:r w:rsidRPr="00A048E4">
        <w:rPr>
          <w:rFonts w:cstheme="minorHAnsi"/>
          <w:color w:val="000000"/>
          <w:sz w:val="24"/>
          <w:szCs w:val="24"/>
        </w:rPr>
        <w:t>τ</w:t>
      </w:r>
      <w:r w:rsidRPr="00A048E4">
        <w:rPr>
          <w:rFonts w:cstheme="minorHAnsi"/>
          <w:color w:val="000000"/>
          <w:sz w:val="24"/>
          <w:szCs w:val="24"/>
        </w:rPr>
        <w:t>η</w:t>
      </w:r>
      <w:r w:rsidRPr="00A048E4">
        <w:rPr>
          <w:rFonts w:cstheme="minorHAnsi"/>
          <w:color w:val="000000"/>
          <w:sz w:val="24"/>
          <w:szCs w:val="24"/>
        </w:rPr>
        <w:t>ν</w:t>
      </w:r>
      <w:r w:rsidRPr="00A048E4">
        <w:rPr>
          <w:rFonts w:cstheme="minorHAnsi"/>
          <w:color w:val="000000"/>
          <w:sz w:val="24"/>
          <w:szCs w:val="24"/>
        </w:rPr>
        <w:t xml:space="preserve"> αξία της αποκήρυξης της βίας για την καταπολέμηση των διαφορών</w:t>
      </w:r>
      <w:r w:rsidRPr="00A048E4">
        <w:rPr>
          <w:rFonts w:cstheme="minorHAnsi"/>
          <w:color w:val="000000"/>
          <w:sz w:val="24"/>
          <w:szCs w:val="24"/>
        </w:rPr>
        <w:t xml:space="preserve">, </w:t>
      </w:r>
      <w:r w:rsidRPr="00A048E4">
        <w:rPr>
          <w:rFonts w:cstheme="minorHAnsi"/>
          <w:color w:val="000000"/>
          <w:sz w:val="24"/>
          <w:szCs w:val="24"/>
        </w:rPr>
        <w:t>το ιδανικό της αλλαγής της κοινωνίας μέσω της αδέσμευτης έκφρασης αντίθετων ιδεών</w:t>
      </w:r>
      <w:r w:rsidRPr="00A048E4">
        <w:rPr>
          <w:rFonts w:cstheme="minorHAnsi"/>
          <w:color w:val="000000"/>
          <w:sz w:val="24"/>
          <w:szCs w:val="24"/>
        </w:rPr>
        <w:t xml:space="preserve"> και τ</w:t>
      </w:r>
      <w:r w:rsidRPr="00A048E4">
        <w:rPr>
          <w:rFonts w:cstheme="minorHAnsi"/>
          <w:color w:val="000000"/>
          <w:sz w:val="24"/>
          <w:szCs w:val="24"/>
        </w:rPr>
        <w:t>η</w:t>
      </w:r>
      <w:r w:rsidRPr="00A048E4">
        <w:rPr>
          <w:rFonts w:cstheme="minorHAnsi"/>
          <w:color w:val="000000"/>
          <w:sz w:val="24"/>
          <w:szCs w:val="24"/>
        </w:rPr>
        <w:t>ν</w:t>
      </w:r>
      <w:r w:rsidRPr="00A048E4">
        <w:rPr>
          <w:rFonts w:cstheme="minorHAnsi"/>
          <w:color w:val="000000"/>
          <w:sz w:val="24"/>
          <w:szCs w:val="24"/>
        </w:rPr>
        <w:t xml:space="preserve"> σημασία των μεταβολών ως προς τον ευρύτερο τρόπο ζωής  καθώς και η αξία της αδελφότητας. Επιπλέον, για τη μακρόχρονη διατήρηση της δημοκρατίας απαιτείται οι αρχές της να αφομοιωθούν από τους πολίτες.</w:t>
      </w:r>
      <w:r w:rsidRPr="00A048E4">
        <w:rPr>
          <w:rFonts w:cstheme="minorHAnsi"/>
          <w:color w:val="000000"/>
          <w:sz w:val="24"/>
          <w:szCs w:val="24"/>
        </w:rPr>
        <w:t xml:space="preserve"> </w:t>
      </w:r>
      <w:r w:rsidRPr="00A048E4">
        <w:rPr>
          <w:rFonts w:cstheme="minorHAnsi"/>
          <w:color w:val="000000"/>
          <w:sz w:val="24"/>
          <w:szCs w:val="24"/>
        </w:rPr>
        <w:t>Τέλος, τονίζεται ότι η αδελφότητα είναι απαραίτητη για να επιτευχθεί αυτό.</w:t>
      </w:r>
    </w:p>
    <w:p w14:paraId="142114E8" w14:textId="79A65048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Β1.</w:t>
      </w:r>
      <w:r w:rsidRPr="00A048E4">
        <w:rPr>
          <w:rFonts w:cstheme="minorHAnsi"/>
          <w:color w:val="000000"/>
          <w:sz w:val="24"/>
          <w:szCs w:val="24"/>
        </w:rPr>
        <w:t xml:space="preserve"> Α. Σ</w:t>
      </w:r>
    </w:p>
    <w:p w14:paraId="72258312" w14:textId="7C62D64F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Β. Λ</w:t>
      </w:r>
    </w:p>
    <w:p w14:paraId="6756A647" w14:textId="76C49426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Γ.Σ</w:t>
      </w:r>
    </w:p>
    <w:p w14:paraId="42B19371" w14:textId="6E7474F5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Δ.Σ</w:t>
      </w:r>
    </w:p>
    <w:p w14:paraId="43787590" w14:textId="180BC3EC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Ε. Λ</w:t>
      </w:r>
    </w:p>
    <w:p w14:paraId="16680091" w14:textId="2EEA6742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</w:p>
    <w:p w14:paraId="71882BBC" w14:textId="75B9B809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Β2. Α</w:t>
      </w:r>
      <w:r w:rsidRPr="00A048E4">
        <w:rPr>
          <w:rFonts w:cstheme="minorHAnsi"/>
          <w:color w:val="000000"/>
          <w:sz w:val="24"/>
          <w:szCs w:val="24"/>
        </w:rPr>
        <w:t xml:space="preserve">. Καρλ </w:t>
      </w:r>
      <w:proofErr w:type="spellStart"/>
      <w:r w:rsidRPr="00A048E4">
        <w:rPr>
          <w:rFonts w:cstheme="minorHAnsi"/>
          <w:color w:val="000000"/>
          <w:sz w:val="24"/>
          <w:szCs w:val="24"/>
        </w:rPr>
        <w:t>Πόπερ</w:t>
      </w:r>
      <w:proofErr w:type="spellEnd"/>
      <w:r w:rsidRPr="00A048E4">
        <w:rPr>
          <w:rFonts w:cstheme="minorHAnsi"/>
          <w:color w:val="000000"/>
          <w:sz w:val="24"/>
          <w:szCs w:val="24"/>
        </w:rPr>
        <w:t xml:space="preserve"> «Ποτέ μου δεν ξεχνώ… αιματοχυσίες.»</w:t>
      </w:r>
    </w:p>
    <w:p w14:paraId="70D631C5" w14:textId="2ED55B98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Χέγκελ «Στο έργο του… σφαγείο».</w:t>
      </w:r>
    </w:p>
    <w:p w14:paraId="4A279D53" w14:textId="6CCB6173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</w:p>
    <w:p w14:paraId="516672FC" w14:textId="7F9B8AE0" w:rsidR="005B0E82" w:rsidRPr="00A048E4" w:rsidRDefault="005B0E82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Β.</w:t>
      </w:r>
      <w:r w:rsidRPr="00A048E4">
        <w:rPr>
          <w:rFonts w:cstheme="minorHAnsi"/>
          <w:color w:val="000000"/>
          <w:sz w:val="24"/>
          <w:szCs w:val="24"/>
        </w:rPr>
        <w:t xml:space="preserve"> Στην πρώτη αυθεντία δεν παραθέτει αυτούσια τα λόγια του </w:t>
      </w:r>
      <w:proofErr w:type="spellStart"/>
      <w:r w:rsidRPr="00A048E4">
        <w:rPr>
          <w:rFonts w:cstheme="minorHAnsi"/>
          <w:color w:val="000000"/>
          <w:sz w:val="24"/>
          <w:szCs w:val="24"/>
        </w:rPr>
        <w:t>Πόπερ</w:t>
      </w:r>
      <w:proofErr w:type="spellEnd"/>
      <w:r w:rsidRPr="00A048E4">
        <w:rPr>
          <w:rFonts w:cstheme="minorHAnsi"/>
          <w:color w:val="000000"/>
          <w:sz w:val="24"/>
          <w:szCs w:val="24"/>
        </w:rPr>
        <w:t xml:space="preserve"> και λειτουργεί ως τεκμήριο (επίκληση στην λογική). Μέσω αυτής δηλώνει την ευρυμάθειά του </w:t>
      </w:r>
      <w:r w:rsidR="00A52654" w:rsidRPr="00A048E4">
        <w:rPr>
          <w:rFonts w:cstheme="minorHAnsi"/>
          <w:color w:val="000000"/>
          <w:sz w:val="24"/>
          <w:szCs w:val="24"/>
        </w:rPr>
        <w:t>και ενισχύει το επιχείρημά του όσον αφορά τη διαφορά της δημοκρατικής από τη μη δημοκρατική εξουσία.</w:t>
      </w:r>
    </w:p>
    <w:p w14:paraId="0D2BB095" w14:textId="3E0F9746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Στην δεύτερη παραθέτει αυτούσια τα λόγια του Χέγκελ, φανερώνεται η ευρυμάθειά του και τονίζει το επιχείρημά του αναφορικά με τη σημασία της αδελφοσύνης.</w:t>
      </w:r>
    </w:p>
    <w:p w14:paraId="772B3B42" w14:textId="508D4338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</w:p>
    <w:p w14:paraId="4D3597B8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Β3. Α.</w:t>
      </w:r>
      <w:r w:rsidRPr="00A048E4">
        <w:rPr>
          <w:rFonts w:cstheme="minorHAnsi"/>
          <w:color w:val="000000"/>
          <w:sz w:val="24"/>
          <w:szCs w:val="24"/>
        </w:rPr>
        <w:t xml:space="preserve"> δίδαγμα, κοροϊδίας, συνύπαρξης, αντιτίθεται</w:t>
      </w:r>
    </w:p>
    <w:p w14:paraId="2DC33C71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Β. 1.</w:t>
      </w:r>
      <w:r w:rsidRPr="00A048E4">
        <w:rPr>
          <w:rFonts w:cstheme="minorHAnsi"/>
          <w:color w:val="000000"/>
          <w:sz w:val="24"/>
          <w:szCs w:val="24"/>
        </w:rPr>
        <w:t xml:space="preserve"> Ποιητική χρήση της γλώσσας -&gt; Με την φράση απέραντο σφαγείο ο Χέγκελ εννοεί το ευρύ πεδίο αιματοχυσίας.</w:t>
      </w:r>
    </w:p>
    <w:p w14:paraId="0395CAE1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2.</w:t>
      </w:r>
      <w:r w:rsidRPr="00A048E4">
        <w:rPr>
          <w:rFonts w:cstheme="minorHAnsi"/>
          <w:color w:val="000000"/>
          <w:sz w:val="24"/>
          <w:szCs w:val="24"/>
        </w:rPr>
        <w:t xml:space="preserve"> ποιητική λειτουργία της γλώσσας -&gt; μας κατευθύνει</w:t>
      </w:r>
    </w:p>
    <w:p w14:paraId="7CCDBA6C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</w:p>
    <w:p w14:paraId="3F21B76A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Β4. Α. 1.</w:t>
      </w:r>
      <w:r w:rsidRPr="00A048E4">
        <w:rPr>
          <w:rFonts w:cstheme="minorHAnsi"/>
          <w:color w:val="000000"/>
          <w:sz w:val="24"/>
          <w:szCs w:val="24"/>
        </w:rPr>
        <w:t xml:space="preserve"> </w:t>
      </w:r>
      <w:r w:rsidRPr="00A048E4">
        <w:rPr>
          <w:rFonts w:cstheme="minorHAnsi"/>
          <w:color w:val="000000"/>
          <w:sz w:val="24"/>
          <w:szCs w:val="24"/>
        </w:rPr>
        <w:t xml:space="preserve">«Αν σήμερα …..επιβληθεί με τη βία» </w:t>
      </w:r>
    </w:p>
    <w:p w14:paraId="190D9280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2.</w:t>
      </w:r>
      <w:r w:rsidRPr="00A048E4">
        <w:rPr>
          <w:rFonts w:cstheme="minorHAnsi"/>
          <w:color w:val="000000"/>
          <w:sz w:val="24"/>
          <w:szCs w:val="24"/>
        </w:rPr>
        <w:t xml:space="preserve"> </w:t>
      </w:r>
      <w:r w:rsidRPr="00A048E4">
        <w:rPr>
          <w:rFonts w:cstheme="minorHAnsi"/>
          <w:color w:val="000000"/>
          <w:sz w:val="24"/>
          <w:szCs w:val="24"/>
        </w:rPr>
        <w:t xml:space="preserve">«Η αναγνώριση αυτού του γεγονότος….πορεία μας» </w:t>
      </w:r>
    </w:p>
    <w:p w14:paraId="50DAD944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</w:p>
    <w:p w14:paraId="3848F17B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Β</w:t>
      </w:r>
      <w:r w:rsidRPr="00A048E4">
        <w:rPr>
          <w:rFonts w:cstheme="minorHAnsi"/>
          <w:color w:val="000000"/>
          <w:sz w:val="24"/>
          <w:szCs w:val="24"/>
        </w:rPr>
        <w:t>. προσθήκη/ επεξήγηση</w:t>
      </w:r>
    </w:p>
    <w:p w14:paraId="736BF257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</w:p>
    <w:p w14:paraId="6E736611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Γ.</w:t>
      </w:r>
      <w:r w:rsidRPr="00A048E4">
        <w:rPr>
          <w:rFonts w:cstheme="minorHAnsi"/>
          <w:color w:val="000000"/>
          <w:sz w:val="24"/>
          <w:szCs w:val="24"/>
        </w:rPr>
        <w:t xml:space="preserve"> ενεργητική (δίνει έμφαση το υποκείμενο)</w:t>
      </w:r>
    </w:p>
    <w:p w14:paraId="7C88E82B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Η διαμόρφωση και η εξάπλωση ειρηνικών καταστάσεων επιτρέπονται μόνο από τη δημοκρατία.</w:t>
      </w:r>
    </w:p>
    <w:p w14:paraId="4610ADAD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</w:p>
    <w:p w14:paraId="4BF6EC4B" w14:textId="19EF41B6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b/>
          <w:bCs/>
          <w:color w:val="000000"/>
          <w:sz w:val="24"/>
          <w:szCs w:val="24"/>
        </w:rPr>
        <w:t>Γ1.</w:t>
      </w:r>
      <w:r w:rsidRPr="00A048E4">
        <w:rPr>
          <w:rFonts w:cstheme="minorHAnsi"/>
          <w:color w:val="000000"/>
          <w:sz w:val="24"/>
          <w:szCs w:val="24"/>
        </w:rPr>
        <w:t xml:space="preserve"> Τίτλος: Η σχέση των πολιτών με τη δημοκρατία</w:t>
      </w:r>
    </w:p>
    <w:p w14:paraId="289751CB" w14:textId="77777777" w:rsidR="00A52654" w:rsidRPr="00A048E4" w:rsidRDefault="00A52654" w:rsidP="008265BE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 xml:space="preserve">Α ζητούμενο: </w:t>
      </w:r>
    </w:p>
    <w:p w14:paraId="33935BF5" w14:textId="77777777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Διάλογος για κοινωνικά θέματα</w:t>
      </w:r>
    </w:p>
    <w:p w14:paraId="3EBB385B" w14:textId="77777777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Κριτική στο πολιτικό γίγνεσθαι</w:t>
      </w:r>
    </w:p>
    <w:p w14:paraId="5DE4E6E1" w14:textId="77777777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Ενημέρωση</w:t>
      </w:r>
    </w:p>
    <w:p w14:paraId="5C403361" w14:textId="77777777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 xml:space="preserve">Δικαίωμα εκλέγειν και </w:t>
      </w:r>
      <w:proofErr w:type="spellStart"/>
      <w:r w:rsidRPr="00A048E4">
        <w:rPr>
          <w:rFonts w:cstheme="minorHAnsi"/>
          <w:color w:val="000000"/>
          <w:sz w:val="24"/>
          <w:szCs w:val="24"/>
        </w:rPr>
        <w:t>εκλέγεσθαι</w:t>
      </w:r>
      <w:proofErr w:type="spellEnd"/>
    </w:p>
    <w:p w14:paraId="41688324" w14:textId="77777777" w:rsidR="00A52654" w:rsidRPr="00A048E4" w:rsidRDefault="00A52654" w:rsidP="00A52654">
      <w:p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Β ζητούμενο:</w:t>
      </w:r>
    </w:p>
    <w:p w14:paraId="74267ED2" w14:textId="77777777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Διάλογος στην τάξη</w:t>
      </w:r>
    </w:p>
    <w:p w14:paraId="423E63F8" w14:textId="77777777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Οργανωμένα μαθητικά συμβούλια</w:t>
      </w:r>
    </w:p>
    <w:p w14:paraId="6FD4A7AA" w14:textId="77777777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Συμμετοχή μαθητών στην Ευρωβουλή ή την Βουλή των εφήβων</w:t>
      </w:r>
    </w:p>
    <w:p w14:paraId="56589914" w14:textId="0AB89120" w:rsidR="00A52654" w:rsidRPr="00A048E4" w:rsidRDefault="00A52654" w:rsidP="00A52654">
      <w:pPr>
        <w:pStyle w:val="a5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A048E4">
        <w:rPr>
          <w:rFonts w:cstheme="minorHAnsi"/>
          <w:color w:val="000000"/>
          <w:sz w:val="24"/>
          <w:szCs w:val="24"/>
        </w:rPr>
        <w:t>Εκδρομές σε χώρους που συνδέονται άμεσα με τη</w:t>
      </w:r>
      <w:bookmarkStart w:id="0" w:name="_GoBack"/>
      <w:bookmarkEnd w:id="0"/>
      <w:r w:rsidRPr="00A048E4">
        <w:rPr>
          <w:rFonts w:cstheme="minorHAnsi"/>
          <w:color w:val="000000"/>
          <w:sz w:val="24"/>
          <w:szCs w:val="24"/>
        </w:rPr>
        <w:t xml:space="preserve"> δημοκρατία (από την αρχαιότητα έως και σήμερα) </w:t>
      </w:r>
    </w:p>
    <w:p w14:paraId="563D9816" w14:textId="77777777" w:rsidR="005B0E82" w:rsidRPr="00A048E4" w:rsidRDefault="005B0E82" w:rsidP="008265BE">
      <w:pPr>
        <w:rPr>
          <w:rFonts w:cstheme="minorHAnsi"/>
          <w:sz w:val="24"/>
          <w:szCs w:val="24"/>
        </w:rPr>
      </w:pPr>
    </w:p>
    <w:sectPr w:rsidR="005B0E82" w:rsidRPr="00A048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65B7" w14:textId="77777777" w:rsidR="00757BBB" w:rsidRDefault="00A048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8EE7" w14:textId="77777777" w:rsidR="00757BBB" w:rsidRDefault="00A048E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BE9A" w14:textId="77777777" w:rsidR="00757BBB" w:rsidRDefault="00A048E4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635C" w14:textId="77777777" w:rsidR="00757BBB" w:rsidRDefault="00A048E4">
    <w:pPr>
      <w:pStyle w:val="a3"/>
    </w:pPr>
    <w:r>
      <w:rPr>
        <w:noProof/>
      </w:rPr>
      <w:pict w14:anchorId="17A83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69001" o:spid="_x0000_s2050" type="#_x0000_t136" style="position:absolute;margin-left:0;margin-top:0;width:515.15pt;height: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ΠΥΡΙΔΟΥΛΑ ΓΕΩΡΓΟΚΙΤΣΟΥ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060C" w14:textId="77777777" w:rsidR="00757BBB" w:rsidRDefault="00A048E4">
    <w:pPr>
      <w:pStyle w:val="a3"/>
    </w:pPr>
    <w:r>
      <w:rPr>
        <w:noProof/>
      </w:rPr>
      <w:pict w14:anchorId="2B281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69002" o:spid="_x0000_s2051" type="#_x0000_t136" style="position:absolute;margin-left:0;margin-top:0;width:515.15pt;height: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ΠΥΡΙΔΟΥΛΑ ΓΕΩΡΓΟΚΙΤΣΟΥ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E9E0" w14:textId="77777777" w:rsidR="00757BBB" w:rsidRDefault="00A048E4">
    <w:pPr>
      <w:pStyle w:val="a3"/>
    </w:pPr>
    <w:r>
      <w:rPr>
        <w:noProof/>
      </w:rPr>
      <w:pict w14:anchorId="3C03D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69000" o:spid="_x0000_s2049" type="#_x0000_t136" style="position:absolute;margin-left:0;margin-top:0;width:515.15pt;height:70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ΠΥΡΙΔΟΥΛΑ ΓΕΩΡΓΟΚΙΤΣΟΥ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91207"/>
    <w:multiLevelType w:val="hybridMultilevel"/>
    <w:tmpl w:val="8D9E87E6"/>
    <w:lvl w:ilvl="0" w:tplc="3236C3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F0"/>
    <w:rsid w:val="00035FD3"/>
    <w:rsid w:val="003A1BF0"/>
    <w:rsid w:val="005B0E82"/>
    <w:rsid w:val="008265BE"/>
    <w:rsid w:val="00A048E4"/>
    <w:rsid w:val="00A52654"/>
    <w:rsid w:val="00D61FE3"/>
    <w:rsid w:val="00E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41086"/>
  <w15:chartTrackingRefBased/>
  <w15:docId w15:val="{4D9A0AD8-FA83-4B9D-8327-DF53765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1FE3"/>
  </w:style>
  <w:style w:type="paragraph" w:styleId="a4">
    <w:name w:val="footer"/>
    <w:basedOn w:val="a"/>
    <w:link w:val="Char0"/>
    <w:uiPriority w:val="99"/>
    <w:unhideWhenUsed/>
    <w:rsid w:val="00D61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1FE3"/>
  </w:style>
  <w:style w:type="paragraph" w:styleId="a5">
    <w:name w:val="List Paragraph"/>
    <w:basedOn w:val="a"/>
    <w:uiPriority w:val="34"/>
    <w:qFormat/>
    <w:rsid w:val="00A5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Σπυριδούλα Γεωργοκίτσου</dc:creator>
  <cp:keywords/>
  <dc:description/>
  <cp:lastModifiedBy>Σπυριδούλα Γεωργοκίτσου</cp:lastModifiedBy>
  <cp:revision>2</cp:revision>
  <dcterms:created xsi:type="dcterms:W3CDTF">2019-06-07T09:54:00Z</dcterms:created>
  <dcterms:modified xsi:type="dcterms:W3CDTF">2019-06-07T09:54:00Z</dcterms:modified>
</cp:coreProperties>
</file>