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6D5D" w14:textId="200B6712" w:rsidR="00035FD3" w:rsidRPr="00074AF7" w:rsidRDefault="00757BBB" w:rsidP="00074AF7">
      <w:pPr>
        <w:jc w:val="center"/>
        <w:rPr>
          <w:b/>
          <w:bCs/>
        </w:rPr>
      </w:pPr>
      <w:r w:rsidRPr="00074AF7">
        <w:rPr>
          <w:b/>
          <w:bCs/>
        </w:rPr>
        <w:t>ΠΑΝΕΛΛΑΔΙΚΕΣ ΕΞΕΤΑΣΕΙΣ</w:t>
      </w:r>
    </w:p>
    <w:p w14:paraId="707DE7CA" w14:textId="590A04D7" w:rsidR="00757BBB" w:rsidRPr="00074AF7" w:rsidRDefault="00757BBB" w:rsidP="00074AF7">
      <w:pPr>
        <w:jc w:val="center"/>
        <w:rPr>
          <w:b/>
          <w:bCs/>
        </w:rPr>
      </w:pPr>
      <w:r w:rsidRPr="00074AF7">
        <w:rPr>
          <w:b/>
          <w:bCs/>
        </w:rPr>
        <w:t>ΗΜΕΡΗΣΙΩΝ – ΕΣΠΕΡΙΝΩΝ ΕΠΑΓΓΕΛΜΑΤΙΚΩΝ ΛΥΚΕΙΩΝ</w:t>
      </w:r>
    </w:p>
    <w:p w14:paraId="70689993" w14:textId="7B20B498" w:rsidR="00757BBB" w:rsidRPr="00074AF7" w:rsidRDefault="00757BBB" w:rsidP="00074AF7">
      <w:pPr>
        <w:jc w:val="center"/>
        <w:rPr>
          <w:b/>
          <w:bCs/>
        </w:rPr>
      </w:pPr>
      <w:r w:rsidRPr="00074AF7">
        <w:rPr>
          <w:b/>
          <w:bCs/>
        </w:rPr>
        <w:t>ΠΕΜΠΤΗ 6 ΙΟΥΝΙΟΥ 2019</w:t>
      </w:r>
    </w:p>
    <w:p w14:paraId="30BD13F8" w14:textId="21606DC5" w:rsidR="00757BBB" w:rsidRPr="00074AF7" w:rsidRDefault="00757BBB" w:rsidP="00074AF7">
      <w:pPr>
        <w:jc w:val="center"/>
        <w:rPr>
          <w:b/>
          <w:bCs/>
        </w:rPr>
      </w:pPr>
      <w:r w:rsidRPr="00074AF7">
        <w:rPr>
          <w:b/>
          <w:bCs/>
        </w:rPr>
        <w:t>ΝΕΑ ΕΛΛΗΝΙΚΑ</w:t>
      </w:r>
    </w:p>
    <w:p w14:paraId="0B5FE2C1" w14:textId="31854393" w:rsidR="00757BBB" w:rsidRPr="00074AF7" w:rsidRDefault="00757BBB" w:rsidP="00074AF7">
      <w:pPr>
        <w:jc w:val="center"/>
        <w:rPr>
          <w:b/>
          <w:bCs/>
        </w:rPr>
      </w:pPr>
      <w:r w:rsidRPr="00074AF7">
        <w:rPr>
          <w:b/>
          <w:bCs/>
        </w:rPr>
        <w:t>ΕΠΙΜΕΛΕΙΑ: ΓΕΩΡΓΟΚΙΤΣΟΥ ΣΠΥΡΙΔΟΥΛΑ</w:t>
      </w:r>
    </w:p>
    <w:p w14:paraId="607E2834" w14:textId="62D94FDF" w:rsidR="00757BBB" w:rsidRPr="00074AF7" w:rsidRDefault="00757BBB" w:rsidP="00074AF7">
      <w:pPr>
        <w:jc w:val="center"/>
        <w:rPr>
          <w:b/>
          <w:bCs/>
        </w:rPr>
      </w:pPr>
    </w:p>
    <w:p w14:paraId="45D9F6F4" w14:textId="2B3736A3" w:rsidR="00757BBB" w:rsidRPr="00074AF7" w:rsidRDefault="00757BBB">
      <w:pPr>
        <w:rPr>
          <w:b/>
          <w:bCs/>
        </w:rPr>
      </w:pPr>
      <w:r w:rsidRPr="00074AF7">
        <w:rPr>
          <w:b/>
          <w:bCs/>
        </w:rPr>
        <w:t>Α. ΜΗ ΛΟΓΟΤΕΧΝΙΚΟ ΚΕΙΜΕΝΟ</w:t>
      </w:r>
    </w:p>
    <w:p w14:paraId="0037D5FF" w14:textId="1CA46EE0" w:rsidR="00757BBB" w:rsidRPr="00074AF7" w:rsidRDefault="00757BBB">
      <w:pPr>
        <w:rPr>
          <w:b/>
          <w:bCs/>
        </w:rPr>
      </w:pPr>
      <w:r w:rsidRPr="00074AF7">
        <w:rPr>
          <w:b/>
          <w:bCs/>
        </w:rPr>
        <w:t>ΔΡΑΣΤΗΡΙΟΤΗΤΕΣ</w:t>
      </w:r>
    </w:p>
    <w:p w14:paraId="6A55C7B7" w14:textId="146EE1AE" w:rsidR="00757BBB" w:rsidRPr="00074AF7" w:rsidRDefault="00757BBB">
      <w:pPr>
        <w:rPr>
          <w:b/>
          <w:bCs/>
        </w:rPr>
      </w:pPr>
      <w:r w:rsidRPr="00074AF7">
        <w:rPr>
          <w:b/>
          <w:bCs/>
        </w:rPr>
        <w:t>1</w:t>
      </w:r>
      <w:r w:rsidRPr="00074AF7">
        <w:rPr>
          <w:b/>
          <w:bCs/>
          <w:vertAlign w:val="superscript"/>
        </w:rPr>
        <w:t xml:space="preserve">η </w:t>
      </w:r>
      <w:r w:rsidRPr="00074AF7">
        <w:rPr>
          <w:b/>
          <w:bCs/>
        </w:rPr>
        <w:t>δραστηριότητα</w:t>
      </w:r>
    </w:p>
    <w:p w14:paraId="7CD47D64" w14:textId="3B0B7E32" w:rsidR="00757BBB" w:rsidRDefault="00757BBB">
      <w:r w:rsidRPr="00074AF7">
        <w:rPr>
          <w:b/>
          <w:bCs/>
        </w:rPr>
        <w:t>Α1.</w:t>
      </w:r>
      <w:r w:rsidR="005146A9">
        <w:t xml:space="preserve"> </w:t>
      </w:r>
      <w:bookmarkStart w:id="0" w:name="_Hlk10716486"/>
      <w:r w:rsidR="00E04586">
        <w:t>Αγαπητοί συμμαθητές, διάβασα ένα</w:t>
      </w:r>
      <w:r w:rsidR="005146A9">
        <w:t xml:space="preserve"> κείμενο </w:t>
      </w:r>
      <w:r w:rsidR="00E04586">
        <w:t xml:space="preserve">που </w:t>
      </w:r>
      <w:r w:rsidR="005146A9">
        <w:t>αναφέρεται στον κοινωνικό ρόλο της τέχνης και στην αλληλεπίδραση με τον δημιουργό της. Ο Καμύ θεωρεί την τέχνη αναγκαία στη ζωή του γιατί μέσω αυτής επικοινωνεί συναισθηματικά με τους ανθρώπους. Τον βοηθάει, επίσης, να μην είναι απομονωμένος. Τέλος, ένας πραγματικός καλλιτέχνης, σύμφωνα με το κείμενο, κατανοεί, σέβεται και δεν απαξιώνει τις κοινωνικές ανάγκες. Είναι αμερόληπτος και δημιουργικός όπως θα έλεγε και ο Νίτσε.</w:t>
      </w:r>
    </w:p>
    <w:bookmarkEnd w:id="0"/>
    <w:p w14:paraId="63C03519" w14:textId="0B04B9DA" w:rsidR="00757BBB" w:rsidRPr="00074AF7" w:rsidRDefault="00757BBB">
      <w:pPr>
        <w:rPr>
          <w:b/>
          <w:bCs/>
        </w:rPr>
      </w:pPr>
      <w:r w:rsidRPr="00074AF7">
        <w:rPr>
          <w:b/>
          <w:bCs/>
        </w:rPr>
        <w:t>2</w:t>
      </w:r>
      <w:r w:rsidRPr="00074AF7">
        <w:rPr>
          <w:b/>
          <w:bCs/>
          <w:vertAlign w:val="superscript"/>
        </w:rPr>
        <w:t>η</w:t>
      </w:r>
      <w:r w:rsidRPr="00074AF7">
        <w:rPr>
          <w:b/>
          <w:bCs/>
        </w:rPr>
        <w:t xml:space="preserve"> δραστηριότητα</w:t>
      </w:r>
    </w:p>
    <w:p w14:paraId="4F5A87AF" w14:textId="5F78C031" w:rsidR="00757BBB" w:rsidRDefault="00757BBB">
      <w:r w:rsidRPr="00074AF7">
        <w:rPr>
          <w:b/>
          <w:bCs/>
        </w:rPr>
        <w:t>Α2.</w:t>
      </w:r>
      <w:r>
        <w:t xml:space="preserve"> Αντιθέτως: αντίθεση</w:t>
      </w:r>
    </w:p>
    <w:p w14:paraId="367207D2" w14:textId="1EB0DDE8" w:rsidR="00757BBB" w:rsidRDefault="00757BBB">
      <w:r>
        <w:t xml:space="preserve">Λοιπόν: συμπέρασμα </w:t>
      </w:r>
    </w:p>
    <w:p w14:paraId="023DD6F1" w14:textId="2F9DB0AC" w:rsidR="00757BBB" w:rsidRDefault="00757BBB">
      <w:r>
        <w:t>Γι’ αυτό τον λόγο: αποτέλεσ</w:t>
      </w:r>
      <w:r w:rsidR="00074AF7">
        <w:t>μα</w:t>
      </w:r>
    </w:p>
    <w:p w14:paraId="7A9BC79B" w14:textId="39CC5A3C" w:rsidR="00757BBB" w:rsidRDefault="00757BBB">
      <w:r>
        <w:t xml:space="preserve">Εφόσον: προϋπόθεση </w:t>
      </w:r>
    </w:p>
    <w:p w14:paraId="1DE9F4F3" w14:textId="3366D04A" w:rsidR="00757BBB" w:rsidRDefault="00757BBB"/>
    <w:p w14:paraId="0A5181B3" w14:textId="3963D03E" w:rsidR="00757BBB" w:rsidRDefault="00757BBB">
      <w:r w:rsidRPr="00074AF7">
        <w:rPr>
          <w:b/>
          <w:bCs/>
        </w:rPr>
        <w:t>Α3.</w:t>
      </w:r>
      <w:r>
        <w:t xml:space="preserve"> Η κοινωνική </w:t>
      </w:r>
      <w:r w:rsidR="0091026E">
        <w:t>διάσταση</w:t>
      </w:r>
      <w:r w:rsidR="005146A9">
        <w:t xml:space="preserve"> της τέχνης</w:t>
      </w:r>
    </w:p>
    <w:p w14:paraId="6606FE21" w14:textId="54D0A3A8" w:rsidR="00757BBB" w:rsidRDefault="00757BBB"/>
    <w:p w14:paraId="632350FA" w14:textId="11F84964" w:rsidR="00757BBB" w:rsidRDefault="00757BBB">
      <w:r w:rsidRPr="00074AF7">
        <w:rPr>
          <w:b/>
          <w:bCs/>
        </w:rPr>
        <w:t>Α4. Α)</w:t>
      </w:r>
      <w:r>
        <w:t xml:space="preserve"> Πάντα, αποτρέπει, μπορεί, αποδέσμευση</w:t>
      </w:r>
    </w:p>
    <w:p w14:paraId="7D242B5C" w14:textId="4C62E61F" w:rsidR="00757BBB" w:rsidRDefault="00757BBB">
      <w:r w:rsidRPr="00074AF7">
        <w:rPr>
          <w:b/>
          <w:bCs/>
        </w:rPr>
        <w:t>Β)</w:t>
      </w:r>
      <w:r>
        <w:t xml:space="preserve"> Αρκετοί πλούσιοι περιφρονούν όσους δεν έχουν την ανάλογη οικονομική δυνατότητα.</w:t>
      </w:r>
    </w:p>
    <w:p w14:paraId="092313FF" w14:textId="6E1A319B" w:rsidR="00757BBB" w:rsidRDefault="00757BBB">
      <w:r>
        <w:t>Οι πολίτες έχουν την υποχρέωση να σέβονται τους νόμους.</w:t>
      </w:r>
    </w:p>
    <w:p w14:paraId="7DEE081B" w14:textId="2FB9FD4E" w:rsidR="00757BBB" w:rsidRPr="00074AF7" w:rsidRDefault="00757BBB">
      <w:pPr>
        <w:rPr>
          <w:b/>
          <w:bCs/>
        </w:rPr>
      </w:pPr>
    </w:p>
    <w:p w14:paraId="0D3758CE" w14:textId="419C46F5" w:rsidR="00757BBB" w:rsidRPr="00074AF7" w:rsidRDefault="00757BBB">
      <w:pPr>
        <w:rPr>
          <w:b/>
          <w:bCs/>
        </w:rPr>
      </w:pPr>
      <w:r w:rsidRPr="00074AF7">
        <w:rPr>
          <w:b/>
          <w:bCs/>
        </w:rPr>
        <w:t>3</w:t>
      </w:r>
      <w:r w:rsidRPr="00074AF7">
        <w:rPr>
          <w:b/>
          <w:bCs/>
          <w:vertAlign w:val="superscript"/>
        </w:rPr>
        <w:t>η</w:t>
      </w:r>
      <w:r w:rsidRPr="00074AF7">
        <w:rPr>
          <w:b/>
          <w:bCs/>
        </w:rPr>
        <w:t xml:space="preserve"> δραστηριότητα</w:t>
      </w:r>
    </w:p>
    <w:p w14:paraId="235B07FC" w14:textId="6B4FFC37" w:rsidR="00757BBB" w:rsidRDefault="00757BBB">
      <w:r w:rsidRPr="00074AF7">
        <w:rPr>
          <w:b/>
          <w:bCs/>
        </w:rPr>
        <w:t>Α5.</w:t>
      </w:r>
      <w:r w:rsidR="00C92189">
        <w:t xml:space="preserve"> </w:t>
      </w:r>
      <w:r w:rsidR="0091026E">
        <w:t>Κύριε πρόεδρε, α</w:t>
      </w:r>
      <w:bookmarkStart w:id="1" w:name="_GoBack"/>
      <w:bookmarkEnd w:id="1"/>
      <w:r w:rsidR="00C92189">
        <w:t>γαπητοί έφηβοι βουλευτές,</w:t>
      </w:r>
    </w:p>
    <w:p w14:paraId="4C93DC77" w14:textId="6381E149" w:rsidR="00C92189" w:rsidRDefault="005146A9">
      <w:r>
        <w:t>Πρόλογος: θέση τέχνης στο σχολείο</w:t>
      </w:r>
    </w:p>
    <w:p w14:paraId="08ACA8C8" w14:textId="1B4FD730" w:rsidR="005146A9" w:rsidRDefault="005146A9">
      <w:r>
        <w:t>Κύριο μέρος: 1</w:t>
      </w:r>
      <w:r w:rsidRPr="005146A9">
        <w:rPr>
          <w:vertAlign w:val="superscript"/>
        </w:rPr>
        <w:t>η</w:t>
      </w:r>
      <w:r>
        <w:t xml:space="preserve"> παράγραφος: α) ενίσχυση καλλιτεχνικών μαθημάτων (μουσική, καλλιτεχνικά, καλλιτεχνική παιδεία, θεατρική αγωγή)</w:t>
      </w:r>
    </w:p>
    <w:p w14:paraId="60FF047B" w14:textId="0FE5EB05" w:rsidR="005146A9" w:rsidRDefault="005146A9">
      <w:r>
        <w:t>Β) καλλιτεχνικές και πολιτιστικές εκδηλώσεις στα πλαίσια του σχολείου</w:t>
      </w:r>
    </w:p>
    <w:p w14:paraId="0275C9E7" w14:textId="1F0A9631" w:rsidR="005146A9" w:rsidRDefault="005146A9">
      <w:r>
        <w:lastRenderedPageBreak/>
        <w:t>Κύριο μέρος: 2</w:t>
      </w:r>
      <w:r w:rsidRPr="005146A9">
        <w:rPr>
          <w:vertAlign w:val="superscript"/>
        </w:rPr>
        <w:t>η</w:t>
      </w:r>
      <w:r>
        <w:t xml:space="preserve"> παράγραφος: γ) εκδρομές σε μουσεία, γκαλερί, </w:t>
      </w:r>
      <w:proofErr w:type="spellStart"/>
      <w:r>
        <w:t>συναυλιακούς</w:t>
      </w:r>
      <w:proofErr w:type="spellEnd"/>
      <w:r>
        <w:t xml:space="preserve"> χώρους</w:t>
      </w:r>
    </w:p>
    <w:p w14:paraId="74308A66" w14:textId="7463A418" w:rsidR="00074AF7" w:rsidRDefault="00074AF7">
      <w:r>
        <w:t>Δ) διοργάνωση μαθητικών καλλιτεχνικών διαγωνισμών</w:t>
      </w:r>
    </w:p>
    <w:p w14:paraId="2D9B22E2" w14:textId="01F5EA0B" w:rsidR="00074AF7" w:rsidRDefault="00074AF7">
      <w:r>
        <w:t xml:space="preserve">Επίλογος: Τα άνωθεν συμβάλλουν στην πρόοδο της τέχνης και του πολιτισμού. Σύντομη αναφορά στα οφέλη. </w:t>
      </w:r>
    </w:p>
    <w:p w14:paraId="52205ACC" w14:textId="6EB09D1C" w:rsidR="00074AF7" w:rsidRDefault="00074AF7">
      <w:r>
        <w:t>Σας ευχαριστώ</w:t>
      </w:r>
    </w:p>
    <w:p w14:paraId="6992CF73" w14:textId="402D4E63" w:rsidR="00757BBB" w:rsidRPr="00074AF7" w:rsidRDefault="00757BBB">
      <w:pPr>
        <w:rPr>
          <w:b/>
          <w:bCs/>
        </w:rPr>
      </w:pPr>
    </w:p>
    <w:p w14:paraId="2524FD1D" w14:textId="066C7143" w:rsidR="00757BBB" w:rsidRPr="00074AF7" w:rsidRDefault="00757BBB">
      <w:pPr>
        <w:rPr>
          <w:b/>
          <w:bCs/>
        </w:rPr>
      </w:pPr>
      <w:r w:rsidRPr="00074AF7">
        <w:rPr>
          <w:b/>
          <w:bCs/>
        </w:rPr>
        <w:t>Β. ΛΟΓΟΤΕΧΝΙΚΟ ΚΕΙΜΕΝΟ</w:t>
      </w:r>
    </w:p>
    <w:p w14:paraId="0941BCBC" w14:textId="33942551" w:rsidR="00757BBB" w:rsidRPr="00074AF7" w:rsidRDefault="00757BBB">
      <w:pPr>
        <w:rPr>
          <w:b/>
          <w:bCs/>
        </w:rPr>
      </w:pPr>
      <w:r w:rsidRPr="00074AF7">
        <w:rPr>
          <w:b/>
          <w:bCs/>
        </w:rPr>
        <w:t>ΔΡΑΣΤΗΡΙΟΤΗΤΕΣ</w:t>
      </w:r>
    </w:p>
    <w:p w14:paraId="55685C95" w14:textId="68F2F3A2" w:rsidR="00757BBB" w:rsidRPr="00074AF7" w:rsidRDefault="00757BBB">
      <w:pPr>
        <w:rPr>
          <w:b/>
          <w:bCs/>
        </w:rPr>
      </w:pPr>
      <w:r w:rsidRPr="00074AF7">
        <w:rPr>
          <w:b/>
          <w:bCs/>
        </w:rPr>
        <w:t>1</w:t>
      </w:r>
      <w:r w:rsidRPr="00074AF7">
        <w:rPr>
          <w:b/>
          <w:bCs/>
          <w:vertAlign w:val="superscript"/>
        </w:rPr>
        <w:t>η</w:t>
      </w:r>
      <w:r w:rsidRPr="00074AF7">
        <w:rPr>
          <w:b/>
          <w:bCs/>
        </w:rPr>
        <w:t xml:space="preserve"> δραστηριότητα</w:t>
      </w:r>
    </w:p>
    <w:p w14:paraId="4B7975ED" w14:textId="67AC9B19" w:rsidR="00757BBB" w:rsidRDefault="00757BBB">
      <w:r w:rsidRPr="00074AF7">
        <w:rPr>
          <w:b/>
          <w:bCs/>
        </w:rPr>
        <w:t>Α1.</w:t>
      </w:r>
      <w:r>
        <w:t xml:space="preserve"> </w:t>
      </w:r>
      <w:r w:rsidR="005314D3">
        <w:t>Η ποιήτρια φανερώνει κάποιες προσδοκίες μέσω του ποιήματός της. Αρχικά, δηλώνει πως «δεν έχει ανάγκη από χρήματα» αλλά «από αισθήματα», τα οποία πηγάζουν από «λέξεις, λουλούδια, ρόδα, όνειρα, τραγούδια, άστρα». Η μόνη της ανάγκη είναι η τέχνη της ποίησης γιατί έχει την δύναμη να «ξυπνά τις συγκινήσεις» και ταυτόχρονα να «φέρνει καινούρια χρώματα». Αυτό προσδοκά λοιπόν, την μαγεία της ποίησης στην ζωής της.</w:t>
      </w:r>
    </w:p>
    <w:p w14:paraId="734995E0" w14:textId="6907A550" w:rsidR="00757BBB" w:rsidRDefault="00757BBB"/>
    <w:p w14:paraId="655DE07A" w14:textId="7E81A59D" w:rsidR="00757BBB" w:rsidRPr="00074AF7" w:rsidRDefault="00757BBB">
      <w:pPr>
        <w:rPr>
          <w:b/>
          <w:bCs/>
        </w:rPr>
      </w:pPr>
      <w:r w:rsidRPr="00074AF7">
        <w:rPr>
          <w:b/>
          <w:bCs/>
        </w:rPr>
        <w:t>2</w:t>
      </w:r>
      <w:r w:rsidRPr="00074AF7">
        <w:rPr>
          <w:b/>
          <w:bCs/>
          <w:vertAlign w:val="superscript"/>
        </w:rPr>
        <w:t xml:space="preserve">η </w:t>
      </w:r>
      <w:r w:rsidRPr="00074AF7">
        <w:rPr>
          <w:b/>
          <w:bCs/>
        </w:rPr>
        <w:t>δραστηριότητα</w:t>
      </w:r>
    </w:p>
    <w:p w14:paraId="4EBB6282" w14:textId="24A85E42" w:rsidR="00757BBB" w:rsidRDefault="00757BBB">
      <w:r w:rsidRPr="00074AF7">
        <w:rPr>
          <w:b/>
          <w:bCs/>
        </w:rPr>
        <w:t>Α2.</w:t>
      </w:r>
      <w:r w:rsidR="005314D3" w:rsidRPr="00074AF7">
        <w:rPr>
          <w:b/>
          <w:bCs/>
        </w:rPr>
        <w:t xml:space="preserve"> Α)</w:t>
      </w:r>
      <w:r w:rsidR="005314D3">
        <w:t xml:space="preserve"> Στο ποίημα υπάρχουν αρκετές προσωποποιήσεις: «όνειρα που κατοικούν σε δέντρα», «τραγούδια που κάνουν τ’ αγάλματα να χορεύουν», «άστρα που ψιθυρίζουν στο αυτί των εραστών».</w:t>
      </w:r>
    </w:p>
    <w:p w14:paraId="6A34C3D2" w14:textId="775A7A87" w:rsidR="005314D3" w:rsidRDefault="005314D3">
      <w:r>
        <w:t>Με τις παραπάνω προσωποποιήσεις η ποιήτρια πετυχαίνει να αποδώσει ανθρώπινες ιδιότητες σε άψυχα όντα και προσδίδει στο ποίημα της ζωντάνια, αμεσότητα, παραστατικότητα και πρωτοτυπία στον λόγο.</w:t>
      </w:r>
    </w:p>
    <w:p w14:paraId="651B890C" w14:textId="740A6A40" w:rsidR="005314D3" w:rsidRDefault="005314D3">
      <w:r w:rsidRPr="00074AF7">
        <w:rPr>
          <w:b/>
          <w:bCs/>
        </w:rPr>
        <w:t>Β)</w:t>
      </w:r>
      <w:r>
        <w:t xml:space="preserve"> Η ποιήτρια επαναλαμβάνει στο ποίημα της την φράση «έχω ανάγκη» τρεις φορές. Με τον τρόπο αυτόν αυξάνει την ένταση στον λόγο της και το ποίημα αποκτά υψηλότερη αισθητική απόλαυση. Στρέφει την προσοχή του αναγνώστη στο επαναλαμβανόμενο στοιχείο προσδίδοντάς του μεγαλύτερη σημασία. Συγκεκριμένα, μέσω αυτής της επανάληψης γίνεται φανερή η μεγάλη της ανάγκη </w:t>
      </w:r>
      <w:r w:rsidR="00074AF7">
        <w:t>της για</w:t>
      </w:r>
      <w:r>
        <w:t xml:space="preserve"> την ποίηση και τα συναισθήματα, αντί των χρημάτων. </w:t>
      </w:r>
    </w:p>
    <w:p w14:paraId="62D5E6A6" w14:textId="42FE48BE" w:rsidR="005314D3" w:rsidRDefault="005314D3"/>
    <w:p w14:paraId="30398414" w14:textId="665243DE" w:rsidR="005314D3" w:rsidRPr="00074AF7" w:rsidRDefault="005314D3">
      <w:pPr>
        <w:rPr>
          <w:b/>
          <w:bCs/>
        </w:rPr>
      </w:pPr>
      <w:r w:rsidRPr="00074AF7">
        <w:rPr>
          <w:b/>
          <w:bCs/>
        </w:rPr>
        <w:t>3</w:t>
      </w:r>
      <w:r w:rsidRPr="00074AF7">
        <w:rPr>
          <w:b/>
          <w:bCs/>
          <w:vertAlign w:val="superscript"/>
        </w:rPr>
        <w:t>η</w:t>
      </w:r>
      <w:r w:rsidRPr="00074AF7">
        <w:rPr>
          <w:b/>
          <w:bCs/>
        </w:rPr>
        <w:t xml:space="preserve"> δραστηριότητα</w:t>
      </w:r>
    </w:p>
    <w:p w14:paraId="7D029747" w14:textId="00A101D0" w:rsidR="005314D3" w:rsidRPr="00757BBB" w:rsidRDefault="005314D3">
      <w:r w:rsidRPr="00074AF7">
        <w:rPr>
          <w:b/>
          <w:bCs/>
        </w:rPr>
        <w:t>Β3</w:t>
      </w:r>
      <w:bookmarkStart w:id="2" w:name="_Hlk10714720"/>
      <w:r w:rsidRPr="00074AF7">
        <w:rPr>
          <w:b/>
          <w:bCs/>
        </w:rPr>
        <w:t>.</w:t>
      </w:r>
      <w:r>
        <w:t xml:space="preserve"> </w:t>
      </w:r>
      <w:bookmarkStart w:id="3" w:name="_Hlk10714907"/>
      <w:r>
        <w:t xml:space="preserve">Η τέχνη αποτελεί βασικό παράγοντα στη ζωή </w:t>
      </w:r>
      <w:r w:rsidR="00C92189">
        <w:t>μας και μας προσφέρει πολλαπλά οφέλη. Ο άνθρωπος την έχει ανάγκη καθώς έχει την δυνατότητα μέσω αυτής να ταξιδέψει και να απελευθερωθεί συναισθηματικά. Προσωπικά, η λογοτεχνία έχει υψηλή θέση στη ζωή μου. Διαβάζοντας ένα λογοτεχνικό κείμενο μου δίνεται η ευκαιρία να ταξιδέψω σε μέρη μακρινά, που ίσως να μην έχω την ευκαιρία να γνωρίσω. Ταυτόχρονα, έρχομαι σε επαφή με διαφορετικά ήθη και έθιμα ανά περιοχή. Γνωρίζω διαφορετικές νοοτροπίες και συμπεριφορές από τους ήρωες των λογοτεχνικών έργων και με βοηθά στην ζωή μου ώστε να αποκρυπτογραφήσω καλύτερα τους ανθρώπους. Ακόμη, μέσω της ανάγνωσης μου γεννιούνται διάφορα συναισθήματα, όπως η χαρά, η συγκίνηση, η αγωνία, ο θυμός.</w:t>
      </w:r>
      <w:bookmarkEnd w:id="2"/>
      <w:r w:rsidR="00C92189">
        <w:t xml:space="preserve"> Τέλος, </w:t>
      </w:r>
      <w:r w:rsidR="00C92189">
        <w:lastRenderedPageBreak/>
        <w:t>η λογοτεχνία και γενικότερα η τέχνη αποκαλύπτουν ανεξερεύνητα κομμάτια του εαυτού μας, τα οποία είναι αναγκαία για να πορευτούμε στη ζωή.</w:t>
      </w:r>
      <w:bookmarkEnd w:id="3"/>
    </w:p>
    <w:sectPr w:rsidR="005314D3" w:rsidRPr="00757BB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334E4" w14:textId="77777777" w:rsidR="001F6C95" w:rsidRDefault="001F6C95" w:rsidP="00757BBB">
      <w:pPr>
        <w:spacing w:after="0" w:line="240" w:lineRule="auto"/>
      </w:pPr>
      <w:r>
        <w:separator/>
      </w:r>
    </w:p>
  </w:endnote>
  <w:endnote w:type="continuationSeparator" w:id="0">
    <w:p w14:paraId="2457890E" w14:textId="77777777" w:rsidR="001F6C95" w:rsidRDefault="001F6C95" w:rsidP="007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2AFF" w:usb1="4000ACFF"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99A4" w14:textId="77777777" w:rsidR="00757BBB" w:rsidRDefault="00757BB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1916" w14:textId="77777777" w:rsidR="00757BBB" w:rsidRDefault="00757BB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41A7" w14:textId="77777777" w:rsidR="00757BBB" w:rsidRDefault="00757B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7F81" w14:textId="77777777" w:rsidR="001F6C95" w:rsidRDefault="001F6C95" w:rsidP="00757BBB">
      <w:pPr>
        <w:spacing w:after="0" w:line="240" w:lineRule="auto"/>
      </w:pPr>
      <w:r>
        <w:separator/>
      </w:r>
    </w:p>
  </w:footnote>
  <w:footnote w:type="continuationSeparator" w:id="0">
    <w:p w14:paraId="56AC8BFA" w14:textId="77777777" w:rsidR="001F6C95" w:rsidRDefault="001F6C95" w:rsidP="007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B3F4" w14:textId="62388D16" w:rsidR="00757BBB" w:rsidRDefault="00757BBB">
    <w:pPr>
      <w:pStyle w:val="a3"/>
    </w:pPr>
    <w:r>
      <w:rPr>
        <w:noProof/>
      </w:rPr>
      <w:pict w14:anchorId="40E9B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69001" o:spid="_x0000_s2050" type="#_x0000_t136" style="position:absolute;margin-left:0;margin-top:0;width:515.15pt;height:70.25pt;rotation:315;z-index:-251655168;mso-position-horizontal:center;mso-position-horizontal-relative:margin;mso-position-vertical:center;mso-position-vertical-relative:margin" o:allowincell="f" fillcolor="silver" stroked="f">
          <v:fill opacity=".5"/>
          <v:textpath style="font-family:&quot;Calibri&quot;;font-size:1pt" string="ΣΠΥΡΙΔΟΥΛΑ ΓΕΩΡΓΟΚΙΤΣΟΥ"/>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F427" w14:textId="0BE40F5D" w:rsidR="00757BBB" w:rsidRDefault="00757BBB">
    <w:pPr>
      <w:pStyle w:val="a3"/>
    </w:pPr>
    <w:r>
      <w:rPr>
        <w:noProof/>
      </w:rPr>
      <w:pict w14:anchorId="02518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69002" o:spid="_x0000_s2051" type="#_x0000_t136" style="position:absolute;margin-left:0;margin-top:0;width:515.15pt;height:70.25pt;rotation:315;z-index:-251653120;mso-position-horizontal:center;mso-position-horizontal-relative:margin;mso-position-vertical:center;mso-position-vertical-relative:margin" o:allowincell="f" fillcolor="silver" stroked="f">
          <v:fill opacity=".5"/>
          <v:textpath style="font-family:&quot;Calibri&quot;;font-size:1pt" string="ΣΠΥΡΙΔΟΥΛΑ ΓΕΩΡΓΟΚΙΤΣΟΥ"/>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D43A" w14:textId="71F07097" w:rsidR="00757BBB" w:rsidRDefault="00757BBB">
    <w:pPr>
      <w:pStyle w:val="a3"/>
    </w:pPr>
    <w:r>
      <w:rPr>
        <w:noProof/>
      </w:rPr>
      <w:pict w14:anchorId="2CB68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69000" o:spid="_x0000_s2049" type="#_x0000_t136" style="position:absolute;margin-left:0;margin-top:0;width:515.15pt;height:70.25pt;rotation:315;z-index:-251657216;mso-position-horizontal:center;mso-position-horizontal-relative:margin;mso-position-vertical:center;mso-position-vertical-relative:margin" o:allowincell="f" fillcolor="silver" stroked="f">
          <v:fill opacity=".5"/>
          <v:textpath style="font-family:&quot;Calibri&quot;;font-size:1pt" string="ΣΠΥΡΙΔΟΥΛΑ ΓΕΩΡΓΟΚΙΤΣΟΥ"/>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08"/>
    <w:rsid w:val="00035FD3"/>
    <w:rsid w:val="00074AF7"/>
    <w:rsid w:val="001F6C95"/>
    <w:rsid w:val="005146A9"/>
    <w:rsid w:val="005314D3"/>
    <w:rsid w:val="00757BBB"/>
    <w:rsid w:val="00867808"/>
    <w:rsid w:val="0091026E"/>
    <w:rsid w:val="00C92189"/>
    <w:rsid w:val="00E045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E45D6"/>
  <w15:chartTrackingRefBased/>
  <w15:docId w15:val="{C7366C31-538C-45D0-9444-71E89C4A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BBB"/>
    <w:pPr>
      <w:tabs>
        <w:tab w:val="center" w:pos="4153"/>
        <w:tab w:val="right" w:pos="8306"/>
      </w:tabs>
      <w:spacing w:after="0" w:line="240" w:lineRule="auto"/>
    </w:pPr>
  </w:style>
  <w:style w:type="character" w:customStyle="1" w:styleId="Char">
    <w:name w:val="Κεφαλίδα Char"/>
    <w:basedOn w:val="a0"/>
    <w:link w:val="a3"/>
    <w:uiPriority w:val="99"/>
    <w:rsid w:val="00757BBB"/>
  </w:style>
  <w:style w:type="paragraph" w:styleId="a4">
    <w:name w:val="footer"/>
    <w:basedOn w:val="a"/>
    <w:link w:val="Char0"/>
    <w:uiPriority w:val="99"/>
    <w:unhideWhenUsed/>
    <w:rsid w:val="00757BBB"/>
    <w:pPr>
      <w:tabs>
        <w:tab w:val="center" w:pos="4153"/>
        <w:tab w:val="right" w:pos="8306"/>
      </w:tabs>
      <w:spacing w:after="0" w:line="240" w:lineRule="auto"/>
    </w:pPr>
  </w:style>
  <w:style w:type="character" w:customStyle="1" w:styleId="Char0">
    <w:name w:val="Υποσέλιδο Char"/>
    <w:basedOn w:val="a0"/>
    <w:link w:val="a4"/>
    <w:uiPriority w:val="99"/>
    <w:rsid w:val="0075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580</Words>
  <Characters>3133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Γεωργοκίτσου</dc:creator>
  <cp:keywords/>
  <dc:description/>
  <cp:lastModifiedBy>Σπυριδούλα Γεωργοκίτσου</cp:lastModifiedBy>
  <cp:revision>4</cp:revision>
  <dcterms:created xsi:type="dcterms:W3CDTF">2019-06-06T08:31:00Z</dcterms:created>
  <dcterms:modified xsi:type="dcterms:W3CDTF">2019-06-06T09:42:00Z</dcterms:modified>
</cp:coreProperties>
</file>